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FCC0" w14:textId="6A2372ED" w:rsidR="002F05A3" w:rsidRPr="004F2A72" w:rsidRDefault="002F05A3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คำแนะนำสำหรับการส่ง</w:t>
      </w:r>
      <w:r w:rsidR="003E06A7" w:rsidRPr="004F2A72">
        <w:rPr>
          <w:rFonts w:ascii="TH Sarabun New" w:hAnsi="TH Sarabun New" w:cs="TH Sarabun New"/>
          <w:b/>
          <w:bCs/>
          <w:sz w:val="44"/>
          <w:szCs w:val="44"/>
          <w:cs/>
        </w:rPr>
        <w:t>ผลงาน</w:t>
      </w:r>
      <w:r w:rsidRPr="004F2A72">
        <w:rPr>
          <w:rFonts w:ascii="TH Sarabun New" w:hAnsi="TH Sarabun New" w:cs="TH Sarabun New"/>
          <w:b/>
          <w:bCs/>
          <w:sz w:val="44"/>
          <w:szCs w:val="44"/>
          <w:cs/>
        </w:rPr>
        <w:t>ฉบับเต็ม</w:t>
      </w:r>
    </w:p>
    <w:p w14:paraId="7985102F" w14:textId="1270F934" w:rsidR="00303C15" w:rsidRDefault="001139D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การประชุมวิชาการ</w:t>
      </w:r>
      <w:r w:rsidR="00CF7E54">
        <w:rPr>
          <w:rFonts w:ascii="TH Sarabun New" w:hAnsi="TH Sarabun New" w:cs="TH Sarabun New" w:hint="cs"/>
          <w:b/>
          <w:bCs/>
          <w:sz w:val="32"/>
          <w:szCs w:val="32"/>
          <w:cs/>
        </w:rPr>
        <w:t>นิติสังคมศาสตร์ระดับชาติ</w:t>
      </w:r>
      <w:r w:rsidRPr="004F2A7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03C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ครั้งที่ </w:t>
      </w:r>
      <w:r w:rsidR="00752F4B">
        <w:rPr>
          <w:rFonts w:ascii="TH Sarabun New" w:hAnsi="TH Sarabun New" w:cs="TH Sarabun New"/>
          <w:b/>
          <w:bCs/>
          <w:sz w:val="32"/>
          <w:szCs w:val="32"/>
        </w:rPr>
        <w:t>4</w:t>
      </w:r>
    </w:p>
    <w:p w14:paraId="6EB4B8B4" w14:textId="7B7D4C2F" w:rsidR="00303C15" w:rsidRPr="00303C15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หัวข้อ “</w:t>
      </w:r>
      <w:r w:rsidR="00752F4B" w:rsidRPr="00752F4B">
        <w:rPr>
          <w:rFonts w:ascii="TH Sarabun New" w:hAnsi="TH Sarabun New" w:cs="TH Sarabun New"/>
          <w:b/>
          <w:bCs/>
          <w:sz w:val="32"/>
          <w:szCs w:val="32"/>
          <w:cs/>
        </w:rPr>
        <w:t>หลาก หลาย เลื่อน ไหล: นิติศาสตร์ในห้วงยามของความพลิกผัน</w:t>
      </w: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” </w:t>
      </w:r>
    </w:p>
    <w:p w14:paraId="2CA368F8" w14:textId="702FFE2C" w:rsidR="001139D5" w:rsidRPr="004F2A72" w:rsidRDefault="00303C15" w:rsidP="00303C1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วั</w:t>
      </w:r>
      <w:r w:rsidR="00752F4B">
        <w:rPr>
          <w:rFonts w:ascii="TH Sarabun New" w:hAnsi="TH Sarabun New" w:cs="TH Sarabun New" w:hint="cs"/>
          <w:b/>
          <w:bCs/>
          <w:sz w:val="32"/>
          <w:szCs w:val="32"/>
          <w:cs/>
        </w:rPr>
        <w:t>นศุกร์</w:t>
      </w: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752F4B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="00752F4B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สิงหาคม 2568</w:t>
      </w:r>
      <w:r w:rsidR="00752F4B"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03C15">
        <w:rPr>
          <w:rFonts w:ascii="TH Sarabun New" w:hAnsi="TH Sarabun New" w:cs="TH Sarabun New"/>
          <w:b/>
          <w:bCs/>
          <w:sz w:val="32"/>
          <w:szCs w:val="32"/>
          <w:cs/>
        </w:rPr>
        <w:t>ณ คณะนิติศาสตร์ มหาวิทยาลัยเชียงใหม่ จังหวัดเชียงใหม่</w:t>
      </w:r>
    </w:p>
    <w:p w14:paraId="13FEC4BE" w14:textId="54EA4591" w:rsidR="002C2A05" w:rsidRDefault="002C2A05" w:rsidP="007F4C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14:paraId="3A7BA01F" w14:textId="41A80490" w:rsidR="00CF7E54" w:rsidRPr="003E7A44" w:rsidRDefault="00CF7E54" w:rsidP="003E7A44">
      <w:pPr>
        <w:shd w:val="clear" w:color="auto" w:fill="D9D9D9" w:themeFill="background1" w:themeFillShade="D9"/>
        <w:spacing w:after="0" w:line="240" w:lineRule="auto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1. ชั้นตอนการส่งบทความ</w:t>
      </w:r>
    </w:p>
    <w:p w14:paraId="0B1FCA44" w14:textId="77777777" w:rsidR="008D236A" w:rsidRPr="00666D11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FF0000"/>
          <w:spacing w:val="-4"/>
          <w:sz w:val="32"/>
          <w:szCs w:val="32"/>
          <w:u w:val="single"/>
        </w:rPr>
      </w:pP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1.1 ผู้ส่งบทความจะต้องส่งบทความทาง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8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Pr="00666D11">
        <w:rPr>
          <w:rFonts w:ascii="TH Sarabun New" w:hAnsi="TH Sarabun New" w:cs="TH Sarabun New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ภายในวันที่ </w:t>
      </w:r>
      <w:r w:rsidR="008D236A" w:rsidRPr="00666D11">
        <w:rPr>
          <w:rFonts w:ascii="TH Sarabun New" w:hAnsi="TH Sarabun New" w:cs="TH Sarabun New"/>
          <w:b/>
          <w:bCs/>
          <w:color w:val="FF0000"/>
          <w:spacing w:val="-4"/>
          <w:sz w:val="32"/>
          <w:szCs w:val="32"/>
          <w:u w:val="single"/>
          <w:cs/>
        </w:rPr>
        <w:t>15 กรกฎาคม 2568</w:t>
      </w:r>
    </w:p>
    <w:p w14:paraId="318DAB8F" w14:textId="6335342F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1.2 การส่งบทความให้ใช้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Template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บทความของการประชุมวิชาการนิติสังคมศาสตร์ระดับชาติ</w:t>
      </w:r>
      <w:r w:rsidR="00F83D15">
        <w:rPr>
          <w:rFonts w:ascii="TH Sarabun New" w:hAnsi="TH Sarabun New" w:cs="TH Sarabun New" w:hint="cs"/>
          <w:spacing w:val="-4"/>
          <w:sz w:val="32"/>
          <w:szCs w:val="32"/>
          <w:cs/>
        </w:rPr>
        <w:t>ครั้งที่ 3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ตามที่กำหนด</w:t>
      </w:r>
    </w:p>
    <w:p w14:paraId="1302EAA3" w14:textId="7419FE42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1.3 ผู้ส่งบทความจะต้องชำระค่าลงทะเบียน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ต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าม</w:t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จำ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นวน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และวันเวลา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ที่กำหนดในแต่ละประเภทของผู้ส่งบทความ </w:t>
      </w:r>
    </w:p>
    <w:p w14:paraId="2C6BC672" w14:textId="208C8D0F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</w:rPr>
        <w:tab/>
        <w:t xml:space="preserve">1.4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ในกรณีที่บทความผ่านการพิจารณาและต้องมีการปรับแก้ไขตามข้อเสนอแนะของผู้ทรงคุณวุฒิ กรุณาส่งบทความที่แก้ไขแล้วกลับทาง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9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666D11">
        <w:rPr>
          <w:rFonts w:ascii="TH Sarabun New" w:hAnsi="TH Sarabun New" w:cs="TH Sarabun New" w:hint="cs"/>
          <w:b/>
          <w:bCs/>
          <w:color w:val="FF0000"/>
          <w:spacing w:val="-4"/>
          <w:sz w:val="32"/>
          <w:szCs w:val="32"/>
          <w:u w:val="single"/>
          <w:cs/>
        </w:rPr>
        <w:t>ภายในวัน</w:t>
      </w:r>
      <w:r w:rsidR="00303C15" w:rsidRPr="00666D11">
        <w:rPr>
          <w:rFonts w:ascii="TH Sarabun New" w:hAnsi="TH Sarabun New" w:cs="TH Sarabun New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ที่ 15 </w:t>
      </w:r>
      <w:r w:rsidR="00752F4B" w:rsidRPr="00666D11">
        <w:rPr>
          <w:rFonts w:ascii="TH Sarabun New" w:hAnsi="TH Sarabun New" w:cs="TH Sarabun New" w:hint="cs"/>
          <w:b/>
          <w:bCs/>
          <w:color w:val="FF0000"/>
          <w:spacing w:val="-4"/>
          <w:sz w:val="32"/>
          <w:szCs w:val="32"/>
          <w:u w:val="single"/>
          <w:cs/>
        </w:rPr>
        <w:t>กันยายน 2568</w:t>
      </w:r>
      <w:r w:rsidR="00303C15" w:rsidRPr="00752F4B">
        <w:rPr>
          <w:rFonts w:ascii="TH Sarabun New" w:hAnsi="TH Sarabun New" w:cs="TH Sarabun New" w:hint="cs"/>
          <w:color w:val="FF0000"/>
          <w:spacing w:val="-4"/>
          <w:sz w:val="32"/>
          <w:szCs w:val="32"/>
          <w:cs/>
        </w:rPr>
        <w:t xml:space="preserve"> </w:t>
      </w:r>
    </w:p>
    <w:p w14:paraId="512D55F1" w14:textId="31620557" w:rsidR="00CF7E54" w:rsidRPr="003E7A44" w:rsidRDefault="00CF7E54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2. เงื่อนไขการส่งบทความ</w:t>
      </w:r>
    </w:p>
    <w:p w14:paraId="1873AA42" w14:textId="05AF2D26" w:rsidR="00CF7E54" w:rsidRPr="003E7A44" w:rsidRDefault="00CF7E54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6906CB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2.1 หากบทความไม่สมบูรณ์ตามรูปแบบที่กำหนด คณะกรรมการฯ ขอสงวนสิทธิ์ในการไม่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</w:p>
    <w:p w14:paraId="57AABC7E" w14:textId="742C69D5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 บทความเมื่อผ่านการพิจารณาและชำระค่าลงทะเบียนแล้ว ทางคณะกรรมการฯ ของสงวนสิทธิ์ดังนี้</w:t>
      </w:r>
    </w:p>
    <w:p w14:paraId="66E5112E" w14:textId="3409B91A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2.2.1 การเลือกกลุ่มการนำเสนอผลงานที่เหมาะสม</w:t>
      </w:r>
    </w:p>
    <w:p w14:paraId="740EE2D3" w14:textId="4048E301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2.2.2 บทความจะได้รับการประเมินจากผู้ทรงคุณวุฒิตามความเชี่ยวชาญ และได้รับความเป็นชอบ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จากผู้ทรงคุณวุฒิ 2 คน จึงจะผ่านเกณฑ์ซึ่งอาจมีการเสนอแนะให้แก้ไขจากผู้ทรงคุณวุฒิ</w:t>
      </w:r>
    </w:p>
    <w:p w14:paraId="385DCCAE" w14:textId="60AB1343" w:rsidR="006906CB" w:rsidRPr="003E7A44" w:rsidRDefault="006906CB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2.2.3 ผู้นำเสนอจะถูกตัดสิทธิ์การ</w:t>
      </w:r>
      <w:r w:rsidR="00303C15">
        <w:rPr>
          <w:rFonts w:ascii="TH Sarabun New" w:hAnsi="TH Sarabun New" w:cs="TH Sarabun New" w:hint="cs"/>
          <w:spacing w:val="-4"/>
          <w:sz w:val="32"/>
          <w:szCs w:val="32"/>
          <w:cs/>
        </w:rPr>
        <w:t>ตีพิมพ์เผยแพร่ลงหนังสือประมวลบทความในการประชุมวิชาการ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ใน</w:t>
      </w:r>
      <w:r w:rsidR="00B57CB2"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กรณีต่อไปนี้</w:t>
      </w:r>
      <w:r w:rsidR="00B57CB2"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</w:p>
    <w:p w14:paraId="748CDAA1" w14:textId="7693AD3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lastRenderedPageBreak/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(1) ไม่ปรับแก้ไขตามข้อเสนอแนะของผู้ทรงคุณวุฒิ โดยไม่มีเหตุอันควร</w:t>
      </w:r>
    </w:p>
    <w:p w14:paraId="1A69274C" w14:textId="526A4728" w:rsidR="00B57CB2" w:rsidRPr="003E7A44" w:rsidRDefault="00B57CB2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(2) เมื่อตรวจสอบพบภายหลังว่าบทความเคยมีการตีพิมพ์เผยแพร่ที่ใดที่หนึ่งมาก่อน ไม่ว่า</w:t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รูปแบบใดก็ตาม</w:t>
      </w:r>
    </w:p>
    <w:p w14:paraId="2954B8C0" w14:textId="6DEC7A64" w:rsidR="00B57CB2" w:rsidRPr="003E7A44" w:rsidRDefault="00871B99" w:rsidP="003E7A44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3. การนำเสนอบทความด้วยการบรรยาย (</w:t>
      </w:r>
      <w:r w:rsidRPr="003E7A44">
        <w:rPr>
          <w:rFonts w:ascii="TH Sarabun New" w:hAnsi="TH Sarabun New" w:cs="TH Sarabun New"/>
          <w:b/>
          <w:bCs/>
          <w:spacing w:val="-4"/>
          <w:sz w:val="32"/>
          <w:szCs w:val="32"/>
        </w:rPr>
        <w:t>Oral Presentation</w:t>
      </w:r>
      <w:r w:rsidRPr="003E7A44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)</w:t>
      </w:r>
    </w:p>
    <w:p w14:paraId="24204338" w14:textId="28D37655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3.1 นำเสนอด้วย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PowerPoint 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แบบตัวอักษรมาตรฐาน</w:t>
      </w:r>
    </w:p>
    <w:p w14:paraId="536F5F10" w14:textId="31A1D491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3.2 การทำ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ควรทำเป็นหัวข้อเพื่อการบรรยาย ไม่ควรทำเป็นเนื้อหาละเอียด และไม่ควรเกิน 10 สไลด์</w:t>
      </w:r>
    </w:p>
    <w:p w14:paraId="286488C8" w14:textId="42F006E8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>3.3 ระยะเวลาในการนำเสนอบทความรวมเรื่องละ 20 นาที แบ่งออกเป็นการนำเสนอผลงาน 15 นาที และซักถาม-ตอบคำถาม 5 นาที</w:t>
      </w:r>
    </w:p>
    <w:p w14:paraId="0D45B798" w14:textId="7632B713" w:rsidR="00871B99" w:rsidRPr="003E7A44" w:rsidRDefault="00871B99" w:rsidP="003E7A44">
      <w:pPr>
        <w:spacing w:after="0" w:line="240" w:lineRule="auto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3E7A44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3.4 ผู้นำเสนอบทความจะต้องส่ง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>PowerPoint</w:t>
      </w:r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ที่จะใช้นำเสนอให้กับคณะกรรมการฯ ทาง </w:t>
      </w:r>
      <w:r w:rsidRPr="003E7A44">
        <w:rPr>
          <w:rFonts w:ascii="TH Sarabun New" w:hAnsi="TH Sarabun New" w:cs="TH Sarabun New"/>
          <w:spacing w:val="-4"/>
          <w:sz w:val="32"/>
          <w:szCs w:val="32"/>
        </w:rPr>
        <w:t xml:space="preserve">E-mail: </w:t>
      </w:r>
      <w:hyperlink r:id="rId10" w:history="1">
        <w:r w:rsidRPr="003E7A44">
          <w:rPr>
            <w:rStyle w:val="Hyperlink"/>
            <w:rFonts w:ascii="TH Sarabun New" w:hAnsi="TH Sarabun New" w:cs="TH Sarabun New"/>
            <w:spacing w:val="-4"/>
            <w:sz w:val="30"/>
            <w:szCs w:val="30"/>
          </w:rPr>
          <w:t>lawcmuconference@gmail.com</w:t>
        </w:r>
      </w:hyperlink>
      <w:r w:rsidRPr="003E7A4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666D11">
        <w:rPr>
          <w:rFonts w:ascii="TH Sarabun New" w:hAnsi="TH Sarabun New" w:cs="TH Sarabun New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ภายในวันที่ </w:t>
      </w:r>
      <w:r w:rsidR="00C22D15" w:rsidRPr="00666D11">
        <w:rPr>
          <w:rFonts w:ascii="TH Sarabun New" w:hAnsi="TH Sarabun New" w:cs="TH Sarabun New"/>
          <w:b/>
          <w:bCs/>
          <w:color w:val="FF0000"/>
          <w:spacing w:val="-4"/>
          <w:sz w:val="32"/>
          <w:szCs w:val="32"/>
          <w:u w:val="single"/>
        </w:rPr>
        <w:t xml:space="preserve">10 </w:t>
      </w:r>
      <w:r w:rsidR="00C22D15" w:rsidRPr="00666D11">
        <w:rPr>
          <w:rFonts w:ascii="TH Sarabun New" w:hAnsi="TH Sarabun New" w:cs="TH Sarabun New"/>
          <w:b/>
          <w:bCs/>
          <w:color w:val="FF0000"/>
          <w:spacing w:val="-4"/>
          <w:sz w:val="32"/>
          <w:szCs w:val="32"/>
          <w:u w:val="single"/>
          <w:cs/>
        </w:rPr>
        <w:t xml:space="preserve">สิงหาคม </w:t>
      </w:r>
      <w:r w:rsidR="00C22D15" w:rsidRPr="00666D11">
        <w:rPr>
          <w:rFonts w:ascii="TH Sarabun New" w:hAnsi="TH Sarabun New" w:cs="TH Sarabun New"/>
          <w:b/>
          <w:bCs/>
          <w:color w:val="FF0000"/>
          <w:spacing w:val="-4"/>
          <w:sz w:val="32"/>
          <w:szCs w:val="32"/>
          <w:u w:val="single"/>
        </w:rPr>
        <w:t>2568</w:t>
      </w:r>
    </w:p>
    <w:p w14:paraId="2234BCC0" w14:textId="5C39DF60" w:rsidR="00221D64" w:rsidRPr="003E7A4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14:paraId="333B469C" w14:textId="0F43D860" w:rsidR="00221D64" w:rsidRPr="00440BF0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440BF0">
        <w:rPr>
          <w:rFonts w:ascii="TH Sarabun New" w:hAnsi="TH Sarabun New" w:cs="TH Sarabun New" w:hint="cs"/>
          <w:sz w:val="30"/>
          <w:szCs w:val="30"/>
          <w:cs/>
        </w:rPr>
        <w:t xml:space="preserve">หมายเหตุ ผู้นำเสนอบทความจะต้องมาลงทะเบียนในงานประชุมวิชาการ </w:t>
      </w:r>
      <w:r w:rsidRPr="00666D11">
        <w:rPr>
          <w:rFonts w:ascii="TH Sarabun New" w:hAnsi="TH Sarabun New" w:cs="TH Sarabun New" w:hint="cs"/>
          <w:b/>
          <w:bCs/>
          <w:color w:val="FF0000"/>
          <w:sz w:val="30"/>
          <w:szCs w:val="30"/>
          <w:u w:val="single"/>
          <w:cs/>
        </w:rPr>
        <w:t xml:space="preserve">วันที่ </w:t>
      </w:r>
      <w:r w:rsidR="00752F4B" w:rsidRPr="00666D11">
        <w:rPr>
          <w:rFonts w:ascii="TH Sarabun New" w:hAnsi="TH Sarabun New" w:cs="TH Sarabun New" w:hint="cs"/>
          <w:b/>
          <w:bCs/>
          <w:color w:val="FF0000"/>
          <w:sz w:val="30"/>
          <w:szCs w:val="30"/>
          <w:u w:val="single"/>
          <w:cs/>
        </w:rPr>
        <w:t>15 สิงหาคม 2568</w:t>
      </w:r>
      <w:r w:rsidRPr="00666D11">
        <w:rPr>
          <w:rFonts w:ascii="TH Sarabun New" w:hAnsi="TH Sarabun New" w:cs="TH Sarabun New" w:hint="cs"/>
          <w:b/>
          <w:bCs/>
          <w:color w:val="FF0000"/>
          <w:sz w:val="30"/>
          <w:szCs w:val="30"/>
          <w:u w:val="single"/>
          <w:cs/>
        </w:rPr>
        <w:t xml:space="preserve"> ก่อนเวลา 09.</w:t>
      </w:r>
      <w:r w:rsidR="00666D11">
        <w:rPr>
          <w:rFonts w:ascii="TH Sarabun New" w:hAnsi="TH Sarabun New" w:cs="TH Sarabun New"/>
          <w:b/>
          <w:bCs/>
          <w:color w:val="FF0000"/>
          <w:sz w:val="30"/>
          <w:szCs w:val="30"/>
          <w:u w:val="single"/>
        </w:rPr>
        <w:t>0</w:t>
      </w:r>
      <w:r w:rsidRPr="00666D11">
        <w:rPr>
          <w:rFonts w:ascii="TH Sarabun New" w:hAnsi="TH Sarabun New" w:cs="TH Sarabun New" w:hint="cs"/>
          <w:b/>
          <w:bCs/>
          <w:color w:val="FF0000"/>
          <w:sz w:val="30"/>
          <w:szCs w:val="30"/>
          <w:u w:val="single"/>
          <w:cs/>
        </w:rPr>
        <w:t>0 น.</w:t>
      </w:r>
      <w:r w:rsidRPr="00752F4B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</w:p>
    <w:p w14:paraId="411C282A" w14:textId="177AAB04" w:rsidR="00871B99" w:rsidRPr="00B53674" w:rsidRDefault="00221D64" w:rsidP="008366C2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674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รายละเอียดของบทความ</w:t>
      </w:r>
    </w:p>
    <w:p w14:paraId="2A0BEEAD" w14:textId="77777777" w:rsid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5"/>
        <w:gridCol w:w="7916"/>
      </w:tblGrid>
      <w:tr w:rsidR="00B53674" w:rsidRPr="004F2A72" w14:paraId="08719770" w14:textId="77777777" w:rsidTr="00BC6412">
        <w:trPr>
          <w:tblHeader/>
        </w:trPr>
        <w:tc>
          <w:tcPr>
            <w:tcW w:w="1435" w:type="dxa"/>
          </w:tcPr>
          <w:p w14:paraId="26D039B1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916" w:type="dxa"/>
          </w:tcPr>
          <w:p w14:paraId="1D4202C9" w14:textId="77777777" w:rsidR="00B53674" w:rsidRPr="004F2A72" w:rsidRDefault="00B53674" w:rsidP="001979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คำอธิบาย</w:t>
            </w:r>
          </w:p>
        </w:tc>
      </w:tr>
      <w:tr w:rsidR="00B53674" w:rsidRPr="004F2A72" w14:paraId="585AEFAF" w14:textId="77777777" w:rsidTr="00BC6412">
        <w:tc>
          <w:tcPr>
            <w:tcW w:w="1435" w:type="dxa"/>
          </w:tcPr>
          <w:p w14:paraId="08CB62EE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7916" w:type="dxa"/>
          </w:tcPr>
          <w:p w14:paraId="7D9F039F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ระบุชื่อเรื่องทั้งภาษาไทย และภาษาอังกฤษ ชื่อเรื่องไม่ควรยาวเก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ิน 2 บรรทัด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และครอบคลุมสาระของบทความ และมีความสอดคล้องกันระหว่างภาษาไทยและภาษาอังกฤษ</w:t>
            </w:r>
          </w:p>
        </w:tc>
      </w:tr>
      <w:tr w:rsidR="00B53674" w:rsidRPr="004F2A72" w14:paraId="01A52402" w14:textId="77777777" w:rsidTr="00BC6412">
        <w:tc>
          <w:tcPr>
            <w:tcW w:w="1435" w:type="dxa"/>
          </w:tcPr>
          <w:p w14:paraId="33A9EF68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7916" w:type="dxa"/>
          </w:tcPr>
          <w:p w14:paraId="195232AA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ระบุชื่อผู้แต่งทั้งภาษาไทยและภาษาอังกฤษ</w:t>
            </w:r>
          </w:p>
          <w:p w14:paraId="016E5AFC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ไม่ควรระบุตำแหน่งทางวิชาการ ยศ ตำแหน่งทางทหาร คำนำหน้าชื่อ รวมทั้งสถานภาพ (อาทิ นักศึกษาปริญญาเอก, อาจารย์ที่ปรึกษา, คณบดี) ทั้งที่ด้านหน้า และท้ายชื่อผู้แต่ง</w:t>
            </w:r>
          </w:p>
        </w:tc>
      </w:tr>
      <w:tr w:rsidR="00B53674" w:rsidRPr="004F2A72" w14:paraId="7F1B4EE0" w14:textId="77777777" w:rsidTr="00BC6412">
        <w:tc>
          <w:tcPr>
            <w:tcW w:w="1435" w:type="dxa"/>
          </w:tcPr>
          <w:p w14:paraId="3763058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7916" w:type="dxa"/>
          </w:tcPr>
          <w:p w14:paraId="6CD78568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ระบุชื่อหน่วยงานที่ผู้แต่งสังกัด โดยเรียงจากหน่วยงานระดับต้นไปจนถึงหน่วยงานหลัก แล้วจึงระบุจังหวัด รหัสไปรษณีย์ ประเทศ และอีเมล (ขอให้ระบุอีเมลอย่างน้อยสำหรับผู้แต่งหลัก (</w:t>
            </w:r>
            <w:r w:rsidRPr="004F2A72">
              <w:rPr>
                <w:rFonts w:ascii="TH Sarabun New" w:hAnsi="TH Sarabun New" w:cs="TH Sarabun New"/>
                <w:szCs w:val="28"/>
              </w:rPr>
              <w:t>Corresponding author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))</w:t>
            </w:r>
          </w:p>
          <w:p w14:paraId="2325E0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lastRenderedPageBreak/>
              <w:t xml:space="preserve">หากหน่วยงานที่ผู้แต่งสังกัดเป็นภาษาไทย ให้ระบุรายละเอียดหน่วยงานที่ผู้แต่งสังกัดเป็นภาษาอังกฤษ ในบรรทัดถัดจากชื่อหน่วยงานที่สังกัดภาษาไทย </w:t>
            </w:r>
          </w:p>
        </w:tc>
      </w:tr>
      <w:tr w:rsidR="00B53674" w:rsidRPr="004F2A72" w14:paraId="4868C6BD" w14:textId="77777777" w:rsidTr="00BC6412">
        <w:tc>
          <w:tcPr>
            <w:tcW w:w="1435" w:type="dxa"/>
          </w:tcPr>
          <w:p w14:paraId="55ADE434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บทคัดย่อ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</w:p>
        </w:tc>
        <w:tc>
          <w:tcPr>
            <w:tcW w:w="7916" w:type="dxa"/>
          </w:tcPr>
          <w:p w14:paraId="0B189069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จัดทำบทคัดย่อทั้งภาษาไทย และภาษาอังกฤษ ที่มีความสอดคล้องกัน และแต่ละส่วนควรมีความยาวไม่เกิน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25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 คำ </w:t>
            </w:r>
          </w:p>
        </w:tc>
      </w:tr>
      <w:tr w:rsidR="00B53674" w:rsidRPr="004F2A72" w14:paraId="334BF4F8" w14:textId="77777777" w:rsidTr="00BC6412">
        <w:tc>
          <w:tcPr>
            <w:tcW w:w="1435" w:type="dxa"/>
          </w:tcPr>
          <w:p w14:paraId="769D1C25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</w:p>
        </w:tc>
        <w:tc>
          <w:tcPr>
            <w:tcW w:w="7916" w:type="dxa"/>
          </w:tcPr>
          <w:p w14:paraId="044DAF55" w14:textId="77777777" w:rsidR="00B53674" w:rsidRPr="004F2A72" w:rsidRDefault="00B53674" w:rsidP="00197913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ระบุคำสำคัญจำนวนไม่เกิน 5 คำ โดยคำสำคัญแต่ละคำ ให้แสดงทั้งภาษาไทยและภาษาอังกฤษซึ่งที่มีความหมายตรงกัน</w:t>
            </w:r>
          </w:p>
        </w:tc>
      </w:tr>
      <w:tr w:rsidR="00B53674" w:rsidRPr="004F2A72" w14:paraId="2CE0CD7B" w14:textId="77777777" w:rsidTr="00BC6412">
        <w:tc>
          <w:tcPr>
            <w:tcW w:w="1435" w:type="dxa"/>
          </w:tcPr>
          <w:p w14:paraId="0401A491" w14:textId="77777777" w:rsidR="00B53674" w:rsidRPr="004F2A72" w:rsidRDefault="00B53674" w:rsidP="0019791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Content</w:t>
            </w:r>
          </w:p>
        </w:tc>
        <w:tc>
          <w:tcPr>
            <w:tcW w:w="7916" w:type="dxa"/>
          </w:tcPr>
          <w:p w14:paraId="4E12F351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ควรประกอบด้วยส่วนของความนำ เนื้อหา และบทสรุป </w:t>
            </w:r>
          </w:p>
          <w:p w14:paraId="78F3D7A2" w14:textId="77777777" w:rsidR="00B53674" w:rsidRPr="004F2A72" w:rsidRDefault="00B53674" w:rsidP="00197913">
            <w:pPr>
              <w:pStyle w:val="ListParagraph"/>
              <w:numPr>
                <w:ilvl w:val="0"/>
                <w:numId w:val="3"/>
              </w:numPr>
              <w:ind w:left="241" w:hanging="241"/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การแสดงตาราง รูปภาพ หรือแผนภาพ </w:t>
            </w:r>
          </w:p>
          <w:p w14:paraId="3DA44F79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ให้แสดงชื่อตาราง รูปภาพ หรือแผนภาพ </w:t>
            </w:r>
            <w:r w:rsidRPr="004F2A72">
              <w:rPr>
                <w:rFonts w:ascii="TH Sarabun New" w:hAnsi="TH Sarabun New" w:cs="TH Sarabun New"/>
                <w:szCs w:val="28"/>
                <w:u w:val="single"/>
                <w:cs/>
              </w:rPr>
              <w:t>ด้านบน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>ตาราง รูปภาพ หรือแผนภาพ และใส่หมายเลขกำกับตาราง รูปภาพ หรือแผนภาพ โดยเรียงตามลำดับการนำเสนอในเนื้อเรื่อง</w:t>
            </w:r>
          </w:p>
          <w:p w14:paraId="6389A4E7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>หากเป็นตาราง รูปภาพ หรือแผนภาพที่อ้างอิงมาจากแหล่งข้อมูลอื่น ให้อ้างอิงที่มาโดยใช้การอ้างอิงแบบแทรกในเนื้อหา (</w:t>
            </w:r>
            <w:r w:rsidRPr="004F2A72">
              <w:rPr>
                <w:rFonts w:ascii="TH Sarabun New" w:hAnsi="TH Sarabun New" w:cs="TH Sarabun New"/>
                <w:szCs w:val="28"/>
              </w:rPr>
              <w:t>In-text citation</w:t>
            </w: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) แสดงไว้ใต้ตาราง รูปภาพ หรือแผนภาพ และดำเนินการให้เป็นไปตามข้อกำหนดเกี่ยวกับลิขสิทธิ์ </w:t>
            </w:r>
          </w:p>
          <w:p w14:paraId="32882ADA" w14:textId="77777777" w:rsidR="00B53674" w:rsidRPr="004F2A72" w:rsidRDefault="00B53674" w:rsidP="00197913">
            <w:pPr>
              <w:pStyle w:val="ListParagraph"/>
              <w:numPr>
                <w:ilvl w:val="0"/>
                <w:numId w:val="5"/>
              </w:numPr>
              <w:contextualSpacing w:val="0"/>
              <w:jc w:val="thaiDistribute"/>
              <w:rPr>
                <w:rFonts w:ascii="TH Sarabun New" w:hAnsi="TH Sarabun New" w:cs="TH Sarabun New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Cs w:val="28"/>
                <w:cs/>
              </w:rPr>
              <w:t xml:space="preserve">หากมีหมายเหตุประกอบตาราง รูปภาพ หรือแผนภาพ ให้ใส่หมายเหตุไว้บรรทัดใต้ที่มา   </w:t>
            </w:r>
          </w:p>
        </w:tc>
      </w:tr>
    </w:tbl>
    <w:p w14:paraId="57FF7944" w14:textId="3B7F9F38" w:rsidR="00221D64" w:rsidRPr="00B53674" w:rsidRDefault="00221D64" w:rsidP="00CF7E5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A6E1B04" w14:textId="5896C2BE" w:rsidR="00871B99" w:rsidRPr="00B53674" w:rsidRDefault="00B53674" w:rsidP="00B53674">
      <w:pPr>
        <w:shd w:val="clear" w:color="auto" w:fill="D9D9D9" w:themeFill="background1" w:themeFillShade="D9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674">
        <w:rPr>
          <w:rFonts w:ascii="TH Sarabun New" w:hAnsi="TH Sarabun New" w:cs="TH Sarabun New" w:hint="cs"/>
          <w:b/>
          <w:bCs/>
          <w:sz w:val="32"/>
          <w:szCs w:val="32"/>
          <w:cs/>
        </w:rPr>
        <w:t>5. รูปแบบการพิมพ์</w:t>
      </w:r>
    </w:p>
    <w:p w14:paraId="1D5B6906" w14:textId="2AB9CDD7" w:rsidR="00A5570B" w:rsidRPr="004F2A72" w:rsidRDefault="00B53674" w:rsidP="00B53674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A5570B" w:rsidRPr="004F2A72">
        <w:rPr>
          <w:rFonts w:ascii="TH Sarabun New" w:hAnsi="TH Sarabun New" w:cs="TH Sarabun New"/>
          <w:sz w:val="28"/>
          <w:cs/>
        </w:rPr>
        <w:t>ขอให้ผู้เขียนใช้ตัวอักษรที่มีขนาด ชนิด และการจัดรูปแบบ ดังนี้</w:t>
      </w:r>
    </w:p>
    <w:tbl>
      <w:tblPr>
        <w:tblStyle w:val="TableGrid"/>
        <w:tblW w:w="9067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34"/>
        <w:gridCol w:w="1138"/>
        <w:gridCol w:w="1139"/>
        <w:gridCol w:w="1139"/>
        <w:gridCol w:w="1139"/>
        <w:gridCol w:w="1139"/>
        <w:gridCol w:w="1139"/>
      </w:tblGrid>
      <w:tr w:rsidR="00A5570B" w:rsidRPr="004F2A72" w14:paraId="64CA13C1" w14:textId="77777777" w:rsidTr="00A5570B">
        <w:trPr>
          <w:trHeight w:val="615"/>
          <w:tblHeader/>
        </w:trPr>
        <w:tc>
          <w:tcPr>
            <w:tcW w:w="2234" w:type="dxa"/>
            <w:vMerge w:val="restart"/>
            <w:vAlign w:val="center"/>
          </w:tcPr>
          <w:p w14:paraId="56D8DBC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416" w:type="dxa"/>
            <w:gridSpan w:val="3"/>
            <w:vAlign w:val="center"/>
          </w:tcPr>
          <w:p w14:paraId="58753265" w14:textId="1DF9B0E9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ภาษาไทย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17" w:type="dxa"/>
            <w:gridSpan w:val="3"/>
            <w:vAlign w:val="center"/>
          </w:tcPr>
          <w:p w14:paraId="231B2E40" w14:textId="72E5736A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English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Sarabun</w:t>
            </w:r>
            <w:proofErr w:type="spellEnd"/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New</w:t>
            </w: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A5570B" w:rsidRPr="004F2A72" w14:paraId="34882A0D" w14:textId="77777777" w:rsidTr="00A5570B">
        <w:trPr>
          <w:trHeight w:val="633"/>
          <w:tblHeader/>
        </w:trPr>
        <w:tc>
          <w:tcPr>
            <w:tcW w:w="2234" w:type="dxa"/>
            <w:vMerge/>
            <w:vAlign w:val="center"/>
          </w:tcPr>
          <w:p w14:paraId="3764D065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19B812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ขนาด</w:t>
            </w:r>
          </w:p>
        </w:tc>
        <w:tc>
          <w:tcPr>
            <w:tcW w:w="1139" w:type="dxa"/>
            <w:vAlign w:val="center"/>
          </w:tcPr>
          <w:p w14:paraId="35B622BD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ชนิด</w:t>
            </w:r>
          </w:p>
        </w:tc>
        <w:tc>
          <w:tcPr>
            <w:tcW w:w="1139" w:type="dxa"/>
            <w:vAlign w:val="center"/>
          </w:tcPr>
          <w:p w14:paraId="275F6C47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การจัดเรียง</w:t>
            </w:r>
          </w:p>
        </w:tc>
        <w:tc>
          <w:tcPr>
            <w:tcW w:w="1139" w:type="dxa"/>
            <w:vAlign w:val="center"/>
          </w:tcPr>
          <w:p w14:paraId="12C99B70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1139" w:type="dxa"/>
            <w:vAlign w:val="center"/>
          </w:tcPr>
          <w:p w14:paraId="5B5CE1A4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1139" w:type="dxa"/>
            <w:vAlign w:val="center"/>
          </w:tcPr>
          <w:p w14:paraId="15493523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Alignment</w:t>
            </w:r>
          </w:p>
        </w:tc>
      </w:tr>
      <w:tr w:rsidR="00A5570B" w:rsidRPr="004F2A72" w14:paraId="01A7CB0F" w14:textId="77777777" w:rsidTr="00A5570B">
        <w:trPr>
          <w:trHeight w:val="430"/>
        </w:trPr>
        <w:tc>
          <w:tcPr>
            <w:tcW w:w="2234" w:type="dxa"/>
          </w:tcPr>
          <w:p w14:paraId="66C20040" w14:textId="77777777" w:rsidR="00A5570B" w:rsidRPr="004F2A72" w:rsidRDefault="00A5570B" w:rsidP="00A5570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ชื่อเรื่อง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Title</w:t>
            </w:r>
          </w:p>
        </w:tc>
        <w:tc>
          <w:tcPr>
            <w:tcW w:w="1138" w:type="dxa"/>
          </w:tcPr>
          <w:p w14:paraId="3B9074B0" w14:textId="1F9A3DE3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2FD94AD2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3E182DA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409D72C8" w14:textId="20769256" w:rsidR="00A5570B" w:rsidRPr="004F2A72" w:rsidRDefault="004F2A72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1139" w:type="dxa"/>
          </w:tcPr>
          <w:p w14:paraId="7349452F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5CF016CE" w14:textId="77777777" w:rsidR="00A5570B" w:rsidRPr="004F2A72" w:rsidRDefault="00A5570B" w:rsidP="00A5570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38807AB0" w14:textId="77777777" w:rsidTr="00A5570B">
        <w:trPr>
          <w:trHeight w:val="598"/>
        </w:trPr>
        <w:tc>
          <w:tcPr>
            <w:tcW w:w="2234" w:type="dxa"/>
          </w:tcPr>
          <w:p w14:paraId="1D25B95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ชื่อผู้เขียน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Author (s)</w:t>
            </w:r>
          </w:p>
        </w:tc>
        <w:tc>
          <w:tcPr>
            <w:tcW w:w="1138" w:type="dxa"/>
          </w:tcPr>
          <w:p w14:paraId="4B4435F8" w14:textId="52802461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435BE4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12D737A3" w14:textId="1052249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57E1D69" w14:textId="430EAAC6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23B4400" w14:textId="420A6A42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435BE4">
              <w:rPr>
                <w:rFonts w:ascii="TH Sarabun New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1139" w:type="dxa"/>
          </w:tcPr>
          <w:p w14:paraId="26AC7B55" w14:textId="3E5DD15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20442B9" w14:textId="7F7336F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1A29AC81" w14:textId="77777777" w:rsidTr="00A5570B">
        <w:trPr>
          <w:trHeight w:val="699"/>
        </w:trPr>
        <w:tc>
          <w:tcPr>
            <w:tcW w:w="2234" w:type="dxa"/>
          </w:tcPr>
          <w:p w14:paraId="33EF96B8" w14:textId="77777777" w:rsidR="004F2A72" w:rsidRPr="004F2A72" w:rsidRDefault="004F2A72" w:rsidP="004F2A7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 xml:space="preserve">สังกัดผู้แต่ง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Affiliation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s)</w:t>
            </w:r>
          </w:p>
        </w:tc>
        <w:tc>
          <w:tcPr>
            <w:tcW w:w="1138" w:type="dxa"/>
          </w:tcPr>
          <w:p w14:paraId="0975D016" w14:textId="62FFA469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07BC9B29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9992C17" w14:textId="17D653F5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343D5109" w14:textId="7DC416F0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2F5AA894" w14:textId="77777777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401F53B" w14:textId="5468D0D4" w:rsidR="004F2A72" w:rsidRPr="004F2A72" w:rsidRDefault="004F2A72" w:rsidP="004F2A7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F2A72" w:rsidRPr="004F2A72" w14:paraId="0FAA04F7" w14:textId="77777777" w:rsidTr="00197913">
        <w:trPr>
          <w:trHeight w:val="411"/>
        </w:trPr>
        <w:tc>
          <w:tcPr>
            <w:tcW w:w="2234" w:type="dxa"/>
          </w:tcPr>
          <w:p w14:paraId="6C746C81" w14:textId="77777777" w:rsidR="004F2A72" w:rsidRPr="004F2A72" w:rsidRDefault="004F2A72" w:rsidP="00197913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 xml:space="preserve">E-mail 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ของผู้แต่ง</w:t>
            </w:r>
          </w:p>
        </w:tc>
        <w:tc>
          <w:tcPr>
            <w:tcW w:w="1138" w:type="dxa"/>
          </w:tcPr>
          <w:p w14:paraId="49737558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6D697AC5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0297D48D" w14:textId="32BAE628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15C1D7CD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1139" w:type="dxa"/>
          </w:tcPr>
          <w:p w14:paraId="48809E41" w14:textId="77777777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0943F8BC" w14:textId="4A1E7D1D" w:rsidR="004F2A72" w:rsidRPr="004F2A72" w:rsidRDefault="004F2A72" w:rsidP="001979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113D417" w14:textId="77777777" w:rsidTr="00A5570B">
        <w:trPr>
          <w:trHeight w:val="411"/>
        </w:trPr>
        <w:tc>
          <w:tcPr>
            <w:tcW w:w="2234" w:type="dxa"/>
          </w:tcPr>
          <w:p w14:paraId="4BCBA30F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บทคัดย่อ และ </w:t>
            </w:r>
            <w:bookmarkStart w:id="0" w:name="_Hlk31123295"/>
            <w:r w:rsidRPr="004F2A72">
              <w:rPr>
                <w:rFonts w:ascii="TH Sarabun New" w:hAnsi="TH Sarabun New" w:cs="TH Sarabun New"/>
                <w:sz w:val="28"/>
                <w:szCs w:val="28"/>
              </w:rPr>
              <w:t>Abstract</w:t>
            </w:r>
            <w:bookmarkEnd w:id="0"/>
          </w:p>
        </w:tc>
        <w:tc>
          <w:tcPr>
            <w:tcW w:w="1138" w:type="dxa"/>
          </w:tcPr>
          <w:p w14:paraId="5E3B5A41" w14:textId="6ECFC8D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602475B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40783C6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ตรงกลาง</w:t>
            </w:r>
          </w:p>
        </w:tc>
        <w:tc>
          <w:tcPr>
            <w:tcW w:w="1139" w:type="dxa"/>
          </w:tcPr>
          <w:p w14:paraId="5FB34803" w14:textId="5A9A310D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BDE852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22A86412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Center</w:t>
            </w:r>
          </w:p>
        </w:tc>
      </w:tr>
      <w:tr w:rsidR="00435BE4" w:rsidRPr="004F2A72" w14:paraId="3D87700E" w14:textId="77777777" w:rsidTr="004F2A72">
        <w:trPr>
          <w:trHeight w:val="630"/>
        </w:trPr>
        <w:tc>
          <w:tcPr>
            <w:tcW w:w="2234" w:type="dxa"/>
          </w:tcPr>
          <w:p w14:paraId="7F287E11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คำสำคัญ และ </w:t>
            </w:r>
            <w:bookmarkStart w:id="1" w:name="_Hlk31123537"/>
            <w:r w:rsidRPr="004F2A72">
              <w:rPr>
                <w:rFonts w:ascii="TH Sarabun New" w:hAnsi="TH Sarabun New" w:cs="TH Sarabun New"/>
                <w:sz w:val="28"/>
                <w:szCs w:val="28"/>
              </w:rPr>
              <w:t>Keywords</w:t>
            </w:r>
            <w:bookmarkEnd w:id="1"/>
          </w:p>
        </w:tc>
        <w:tc>
          <w:tcPr>
            <w:tcW w:w="1138" w:type="dxa"/>
          </w:tcPr>
          <w:p w14:paraId="4F79609D" w14:textId="59F0891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7E7C4C6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018C4F23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EC48FE8" w14:textId="2A8C3509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55D1BF3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6AA0FFE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E54118C" w14:textId="77777777" w:rsidTr="00A5570B">
        <w:trPr>
          <w:trHeight w:val="441"/>
        </w:trPr>
        <w:tc>
          <w:tcPr>
            <w:tcW w:w="2234" w:type="dxa"/>
          </w:tcPr>
          <w:p w14:paraId="0FE2A913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หัวข้อเรื่อง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Heading</w:t>
            </w:r>
          </w:p>
        </w:tc>
        <w:tc>
          <w:tcPr>
            <w:tcW w:w="1138" w:type="dxa"/>
          </w:tcPr>
          <w:p w14:paraId="057CE52B" w14:textId="30505E51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23705CF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28AC42D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738DA971" w14:textId="014724BE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CAA44BF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4B1C0E0E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1E2D6B99" w14:textId="77777777" w:rsidTr="00A5570B">
        <w:trPr>
          <w:trHeight w:val="598"/>
        </w:trPr>
        <w:tc>
          <w:tcPr>
            <w:tcW w:w="2234" w:type="dxa"/>
          </w:tcPr>
          <w:p w14:paraId="4A31CEE6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หัวข้อย่อย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Sub headings</w:t>
            </w:r>
          </w:p>
        </w:tc>
        <w:tc>
          <w:tcPr>
            <w:tcW w:w="1138" w:type="dxa"/>
          </w:tcPr>
          <w:p w14:paraId="73DB1961" w14:textId="0C6459F8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769978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หนา+เอน</w:t>
            </w:r>
          </w:p>
        </w:tc>
        <w:tc>
          <w:tcPr>
            <w:tcW w:w="1139" w:type="dxa"/>
          </w:tcPr>
          <w:p w14:paraId="68E7B2B1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1BBF3287" w14:textId="7A67E503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1102330C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Bold+Italic</w:t>
            </w:r>
            <w:proofErr w:type="spellEnd"/>
          </w:p>
        </w:tc>
        <w:tc>
          <w:tcPr>
            <w:tcW w:w="1139" w:type="dxa"/>
          </w:tcPr>
          <w:p w14:paraId="1C6D0A36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435BE4" w:rsidRPr="004F2A72" w14:paraId="074B8059" w14:textId="77777777" w:rsidTr="00A5570B">
        <w:trPr>
          <w:trHeight w:val="713"/>
        </w:trPr>
        <w:tc>
          <w:tcPr>
            <w:tcW w:w="2234" w:type="dxa"/>
          </w:tcPr>
          <w:p w14:paraId="4F8585FA" w14:textId="77777777" w:rsidR="00435BE4" w:rsidRPr="004F2A72" w:rsidRDefault="00435BE4" w:rsidP="00435B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เนื้อหา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Article</w:t>
            </w:r>
          </w:p>
        </w:tc>
        <w:tc>
          <w:tcPr>
            <w:tcW w:w="1138" w:type="dxa"/>
          </w:tcPr>
          <w:p w14:paraId="5071A6E7" w14:textId="1AE318D5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27375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31CD904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74BE33E9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FDA5A18" w14:textId="172284F2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46AC9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1139" w:type="dxa"/>
          </w:tcPr>
          <w:p w14:paraId="36BF2C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5F20C5A7" w14:textId="77777777" w:rsidR="00435BE4" w:rsidRPr="004F2A72" w:rsidRDefault="00435BE4" w:rsidP="00435BE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00B4D623" w14:textId="77777777" w:rsidTr="00A5570B">
        <w:trPr>
          <w:trHeight w:val="713"/>
        </w:trPr>
        <w:tc>
          <w:tcPr>
            <w:tcW w:w="2234" w:type="dxa"/>
          </w:tcPr>
          <w:p w14:paraId="768780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เชิงอรรถ</w:t>
            </w:r>
          </w:p>
        </w:tc>
        <w:tc>
          <w:tcPr>
            <w:tcW w:w="1138" w:type="dxa"/>
          </w:tcPr>
          <w:p w14:paraId="47518C4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E800B5D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3140BAC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1B49ABB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744DACB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62E8313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  <w:tr w:rsidR="008729DE" w:rsidRPr="004F2A72" w14:paraId="3AC29E93" w14:textId="77777777" w:rsidTr="00A5570B">
        <w:trPr>
          <w:trHeight w:val="615"/>
        </w:trPr>
        <w:tc>
          <w:tcPr>
            <w:tcW w:w="2234" w:type="dxa"/>
          </w:tcPr>
          <w:p w14:paraId="3487B74F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Table or Figure title</w:t>
            </w:r>
          </w:p>
        </w:tc>
        <w:tc>
          <w:tcPr>
            <w:tcW w:w="1138" w:type="dxa"/>
          </w:tcPr>
          <w:p w14:paraId="55902D30" w14:textId="2061F18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72267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หนา</w:t>
            </w:r>
          </w:p>
        </w:tc>
        <w:tc>
          <w:tcPr>
            <w:tcW w:w="1139" w:type="dxa"/>
          </w:tcPr>
          <w:p w14:paraId="1DE7F3E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</w:t>
            </w:r>
          </w:p>
        </w:tc>
        <w:tc>
          <w:tcPr>
            <w:tcW w:w="1139" w:type="dxa"/>
          </w:tcPr>
          <w:p w14:paraId="6685D809" w14:textId="4B4405AD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37BDC4A9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Bold</w:t>
            </w:r>
          </w:p>
        </w:tc>
        <w:tc>
          <w:tcPr>
            <w:tcW w:w="1139" w:type="dxa"/>
          </w:tcPr>
          <w:p w14:paraId="062E56BF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Alignment</w:t>
            </w:r>
          </w:p>
        </w:tc>
      </w:tr>
      <w:tr w:rsidR="008729DE" w:rsidRPr="004F2A72" w14:paraId="16DF9C6B" w14:textId="77777777" w:rsidTr="00A5570B">
        <w:trPr>
          <w:trHeight w:val="711"/>
        </w:trPr>
        <w:tc>
          <w:tcPr>
            <w:tcW w:w="2234" w:type="dxa"/>
          </w:tcPr>
          <w:p w14:paraId="574A484A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ข้อความในตาราง หรือภาพ /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text in the table</w:t>
            </w: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or figure</w:t>
            </w:r>
          </w:p>
        </w:tc>
        <w:tc>
          <w:tcPr>
            <w:tcW w:w="1138" w:type="dxa"/>
          </w:tcPr>
          <w:p w14:paraId="57C42562" w14:textId="0571D350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1139" w:type="dxa"/>
          </w:tcPr>
          <w:p w14:paraId="1ADB0D0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608F72A6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ชิดซ้ายหรือขวา</w:t>
            </w:r>
          </w:p>
        </w:tc>
        <w:tc>
          <w:tcPr>
            <w:tcW w:w="1139" w:type="dxa"/>
          </w:tcPr>
          <w:p w14:paraId="7A2E317A" w14:textId="3E1D0984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592D1A18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324EDF77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Left or Right Alignment</w:t>
            </w:r>
          </w:p>
        </w:tc>
      </w:tr>
      <w:tr w:rsidR="008729DE" w:rsidRPr="004F2A72" w14:paraId="2AF42694" w14:textId="77777777" w:rsidTr="00B53674">
        <w:trPr>
          <w:trHeight w:val="856"/>
        </w:trPr>
        <w:tc>
          <w:tcPr>
            <w:tcW w:w="2234" w:type="dxa"/>
          </w:tcPr>
          <w:p w14:paraId="1B807397" w14:textId="77777777" w:rsidR="008729DE" w:rsidRPr="004F2A72" w:rsidRDefault="008729DE" w:rsidP="008729DE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บรรณานุกรม และ </w:t>
            </w: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References</w:t>
            </w:r>
          </w:p>
        </w:tc>
        <w:tc>
          <w:tcPr>
            <w:tcW w:w="1138" w:type="dxa"/>
          </w:tcPr>
          <w:p w14:paraId="29DF1C9B" w14:textId="13521EA1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6F593B5A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1139" w:type="dxa"/>
          </w:tcPr>
          <w:p w14:paraId="4D46CBC1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กระจายแบบไทย</w:t>
            </w:r>
          </w:p>
        </w:tc>
        <w:tc>
          <w:tcPr>
            <w:tcW w:w="1139" w:type="dxa"/>
          </w:tcPr>
          <w:p w14:paraId="30037FDC" w14:textId="04A91D8F" w:rsidR="008729DE" w:rsidRPr="004F2A72" w:rsidRDefault="004F2A72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1139" w:type="dxa"/>
          </w:tcPr>
          <w:p w14:paraId="114CDF1C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Regular</w:t>
            </w:r>
          </w:p>
        </w:tc>
        <w:tc>
          <w:tcPr>
            <w:tcW w:w="1139" w:type="dxa"/>
          </w:tcPr>
          <w:p w14:paraId="4D17F3E3" w14:textId="77777777" w:rsidR="008729DE" w:rsidRPr="004F2A72" w:rsidRDefault="008729DE" w:rsidP="008729D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F2A72">
              <w:rPr>
                <w:rFonts w:ascii="TH Sarabun New" w:hAnsi="TH Sarabun New" w:cs="TH Sarabun New"/>
                <w:sz w:val="28"/>
                <w:szCs w:val="28"/>
              </w:rPr>
              <w:t>Justify</w:t>
            </w:r>
          </w:p>
        </w:tc>
      </w:tr>
    </w:tbl>
    <w:p w14:paraId="7378D0CE" w14:textId="77777777" w:rsidR="00A5570B" w:rsidRDefault="00A5570B" w:rsidP="00A5570B">
      <w:pPr>
        <w:pStyle w:val="ListParagraph"/>
        <w:spacing w:before="120" w:after="120"/>
        <w:contextualSpacing w:val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49104706" w14:textId="77777777" w:rsidR="00706940" w:rsidRPr="006B6164" w:rsidRDefault="00706940" w:rsidP="00A5570B">
      <w:pPr>
        <w:pStyle w:val="ListParagraph"/>
        <w:spacing w:before="120" w:after="120"/>
        <w:contextualSpacing w:val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5D23B035" w14:textId="277E87DC" w:rsidR="00B53674" w:rsidRPr="006B6164" w:rsidRDefault="008366C2" w:rsidP="00B53674">
      <w:p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B53674" w:rsidRPr="006B61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เขิงอรรถ </w:t>
      </w:r>
    </w:p>
    <w:p w14:paraId="3D2BD8EA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ารอ้างอิงแบบเชิงอรรถ (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footnote citation)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วิธีการอ้างอิงแบบนี้เป็นการอ้างอิงโดยแยกส่วนเนื้อหากับการอ้างอิงออกจากกัน แต่อยู่ภายในหน้าเดียวกัน โดยให้การอ้างอิงอยู่ส่วนล่างของหน้ากระดาษ มีเส้นขีดคั่นขวางประมาณ 1/3 ของหน้ากระดาษ เนื้อหาส่วนที่ต้องการอ้างให้ลงหมายเลขกำกับ เรียงลำดับตามลำดับการอ้าง โดยมีรายละเอียดดังนี้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 xml:space="preserve">(เครื่องหมาย </w:t>
      </w:r>
      <w:r w:rsidRPr="00B53674">
        <w:rPr>
          <w:rFonts w:ascii="TH Sarabun New" w:hAnsi="TH Sarabun New" w:cs="TH Sarabun New"/>
          <w:spacing w:val="-4"/>
          <w:sz w:val="30"/>
          <w:szCs w:val="30"/>
        </w:rPr>
        <w:t xml:space="preserve">\ </w:t>
      </w:r>
      <w:r w:rsidRPr="00B53674">
        <w:rPr>
          <w:rFonts w:ascii="TH Sarabun New" w:hAnsi="TH Sarabun New" w:cs="TH Sarabun New"/>
          <w:spacing w:val="-4"/>
          <w:sz w:val="30"/>
          <w:szCs w:val="30"/>
          <w:cs/>
        </w:rPr>
        <w:t>หมายถึง เว้นวรรค 1 ระยะ)</w:t>
      </w:r>
    </w:p>
    <w:p w14:paraId="562D65EB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ab/>
        <w:t>หนังสือ</w:t>
      </w:r>
    </w:p>
    <w:p w14:paraId="26ABCB34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,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)\(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79F53C6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</w:t>
      </w:r>
      <w:bookmarkStart w:id="2" w:name="_Hlk31123765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การวิจัยกฎหมายทางเลือก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: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แนวคิดและพรมแดนความรู้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(กรุงเทพฯ: วิญญูชน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2558)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20.</w:t>
      </w:r>
      <w:bookmarkEnd w:id="2"/>
    </w:p>
    <w:p w14:paraId="265D8A27" w14:textId="77777777" w:rsidR="00B53674" w:rsidRPr="00B53674" w:rsidRDefault="00B53674" w:rsidP="00B53674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 xml:space="preserve">2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Alexander Nikolaevich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Shytov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 xml:space="preserve">Conscience and love in making judicial decisions 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(Dordrecht; 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</w:rPr>
        <w:t>Boston :</w:t>
      </w:r>
      <w:proofErr w:type="gram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Kluwer Academic Publishers, 2001), 23.</w:t>
      </w:r>
    </w:p>
    <w:p w14:paraId="6D89CEFC" w14:textId="77777777" w:rsidR="00B53674" w:rsidRPr="00B53674" w:rsidRDefault="00B53674" w:rsidP="00B53674">
      <w:pPr>
        <w:spacing w:before="240"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5AD68B10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(ปีพิมพ์):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เลขหน้า.</w:t>
      </w:r>
    </w:p>
    <w:p w14:paraId="73A1C5D8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สมชาย ปรีชาศิลปกุล, “</w:t>
      </w:r>
      <w:proofErr w:type="gramStart"/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รัฐที่ไร้ศาสนาประจำชาติ”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</w:t>
      </w:r>
      <w:proofErr w:type="gramEnd"/>
      <w:r w:rsidRPr="00B53674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 มหาวิทยาลัยเขียงใหม่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, 10 ฉ.2 (2560)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: 7-21.</w:t>
      </w:r>
    </w:p>
    <w:p w14:paraId="202FD1ED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Sara Davidson Squibb, "Be aware: Elevate your news evaluation: Emphasizing media literacy, one library’s initiative," </w:t>
      </w:r>
      <w:r w:rsidRPr="00B53674">
        <w:rPr>
          <w:rFonts w:ascii="TH Sarabun New" w:eastAsia="Arial Unicode MS" w:hAnsi="TH Sarabun New" w:cs="TH Sarabun New"/>
          <w:i/>
          <w:iCs/>
          <w:sz w:val="30"/>
          <w:szCs w:val="30"/>
        </w:rPr>
        <w:t>College &amp; Research Libraries New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s, 78 No. 10 (2017): 541-545.</w:t>
      </w:r>
    </w:p>
    <w:p w14:paraId="65953EA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29914012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,”\(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),\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4453BD3E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>1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“สิทธิในการมีเอกสารพิสูจน์ทราบตัวบุคคลในรัฐไทย” (วิทยานิพนธ์ปริญญามหาบัณฑิต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2548)</w:t>
      </w:r>
      <w:r w:rsidRPr="00B53674">
        <w:rPr>
          <w:rFonts w:ascii="TH Sarabun New" w:hAnsi="TH Sarabun New" w:cs="TH Sarabun New"/>
          <w:sz w:val="30"/>
          <w:szCs w:val="30"/>
        </w:rPr>
        <w:t>, 29.</w:t>
      </w:r>
    </w:p>
    <w:p w14:paraId="5B8FD108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lastRenderedPageBreak/>
        <w:tab/>
        <w:t xml:space="preserve">2 </w:t>
      </w:r>
      <w:proofErr w:type="spellStart"/>
      <w:r w:rsidRPr="00B53674">
        <w:rPr>
          <w:rFonts w:ascii="TH Sarabun New" w:eastAsia="Arial Unicode MS" w:hAnsi="TH Sarabun New" w:cs="TH Sarabun New"/>
          <w:sz w:val="30"/>
          <w:szCs w:val="30"/>
        </w:rPr>
        <w:t>Taeho</w:t>
      </w:r>
      <w:proofErr w:type="spellEnd"/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 Jung, "Ensuring Security and Privacy in Big Data Sharing Trading, and Computing," (PhD diss., Illinois Institute of Technology,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2017)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33-35.</w:t>
      </w:r>
    </w:p>
    <w:p w14:paraId="3753141F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0937B88A" w14:textId="77777777" w:rsidR="00B53674" w:rsidRPr="00B53674" w:rsidRDefault="00B53674" w:rsidP="00B5367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หมายเลขอ้างอิง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,\“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sz w:val="30"/>
          <w:szCs w:val="30"/>
        </w:rPr>
        <w:t>,”\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ชื่อเว็บไซต์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สืบค้นเมื่อวันที่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วัน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ปี,</w:t>
      </w:r>
      <w:r w:rsidRPr="00B53674">
        <w:rPr>
          <w:rFonts w:ascii="TH Sarabun New" w:hAnsi="TH Sarabun New" w:cs="TH Sarabun New"/>
          <w:sz w:val="30"/>
          <w:szCs w:val="30"/>
        </w:rPr>
        <w:t>\URL.</w:t>
      </w:r>
    </w:p>
    <w:p w14:paraId="39AF405A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</w:r>
      <w:r w:rsidRPr="00B53674">
        <w:rPr>
          <w:rFonts w:ascii="TH Sarabun New" w:eastAsia="Arial Unicode MS" w:hAnsi="TH Sarabun New" w:cs="TH Sarabun New"/>
          <w:sz w:val="30"/>
          <w:szCs w:val="30"/>
          <w:vertAlign w:val="superscript"/>
          <w:cs/>
        </w:rPr>
        <w:t xml:space="preserve">1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 กิจค้า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"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ดอกไม้ในวรรณคดีไทย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 xml:space="preserve">," 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เขมชาติ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 xml:space="preserve"> สืบค้นเมื่อวันที่ 7 พฤศจิกายน 2560</w:t>
      </w:r>
      <w:r w:rsidRPr="00B53674">
        <w:rPr>
          <w:rFonts w:ascii="TH Sarabun New" w:eastAsia="Arial Unicode MS" w:hAnsi="TH Sarabun New" w:cs="TH Sarabun New"/>
          <w:sz w:val="30"/>
          <w:szCs w:val="30"/>
        </w:rPr>
        <w:t>, https://www.gotoknow.org/posts/</w:t>
      </w:r>
      <w:r w:rsidRPr="00B53674">
        <w:rPr>
          <w:rFonts w:ascii="TH Sarabun New" w:eastAsia="Arial Unicode MS" w:hAnsi="TH Sarabun New" w:cs="TH Sarabun New"/>
          <w:sz w:val="30"/>
          <w:szCs w:val="30"/>
          <w:cs/>
        </w:rPr>
        <w:t>520700.</w:t>
      </w:r>
    </w:p>
    <w:p w14:paraId="13449BB5" w14:textId="77777777" w:rsidR="00B53674" w:rsidRPr="00B53674" w:rsidRDefault="00B53674" w:rsidP="00B5367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eastAsia="Arial Unicode MS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sz w:val="30"/>
          <w:szCs w:val="30"/>
          <w:vertAlign w:val="superscript"/>
        </w:rPr>
        <w:t>2</w:t>
      </w:r>
      <w:r w:rsidRPr="00B53674">
        <w:rPr>
          <w:rFonts w:ascii="TH Sarabun New" w:hAnsi="TH Sarabun New" w:cs="TH Sarabun New"/>
          <w:sz w:val="30"/>
          <w:szCs w:val="30"/>
        </w:rPr>
        <w:t xml:space="preserve"> Wealth Ticker, “Real-Time Billionaires,” Forbes, accessed April 25, 2012,</w:t>
      </w:r>
    </w:p>
    <w:p w14:paraId="4A162E85" w14:textId="77777777" w:rsidR="00B53674" w:rsidRPr="00B53674" w:rsidRDefault="00B53674" w:rsidP="00B53674">
      <w:pPr>
        <w:spacing w:after="0" w:line="240" w:lineRule="auto"/>
        <w:rPr>
          <w:rFonts w:ascii="TH Sarabun New" w:eastAsia="Arial Unicode MS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>http://www.forbes.com/real-time-billionaires.</w:t>
      </w:r>
    </w:p>
    <w:p w14:paraId="50036DE5" w14:textId="77777777" w:rsidR="00B53674" w:rsidRPr="00B53674" w:rsidRDefault="00B53674" w:rsidP="00B53674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ข้อกำหนดการอ้างอิงซ้ำ  </w:t>
      </w:r>
    </w:p>
    <w:p w14:paraId="2E9BD245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การอ้างอิงแบบเชิงอรรถนี้มีรูปแบบสำหรับการอ้างอิงซ้ำในกรณีที่เคยอ้างมาแล้ว  และเรียบเรียงไว้ในหน้าเดียวกัน มี 2 วิธี ดังนี้</w:t>
      </w:r>
    </w:p>
    <w:p w14:paraId="2ADE600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 xml:space="preserve">วิธีที่ 1  เรื่องเดียวกัน = </w:t>
      </w:r>
      <w:r w:rsidRPr="00B53674">
        <w:rPr>
          <w:rFonts w:ascii="TH Sarabun New" w:hAnsi="TH Sarabun New" w:cs="TH Sarabun New"/>
          <w:sz w:val="30"/>
          <w:szCs w:val="30"/>
        </w:rPr>
        <w:t>Ibid. (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มาจากคำเต็มภาษาละตินว่า </w:t>
      </w:r>
      <w:r w:rsidRPr="00B53674">
        <w:rPr>
          <w:rFonts w:ascii="TH Sarabun New" w:hAnsi="TH Sarabun New" w:cs="TH Sarabun New"/>
          <w:sz w:val="30"/>
          <w:szCs w:val="30"/>
        </w:rPr>
        <w:t xml:space="preserve">Ibidem) </w:t>
      </w:r>
      <w:r w:rsidRPr="00B53674">
        <w:rPr>
          <w:rFonts w:ascii="TH Sarabun New" w:hAnsi="TH Sarabun New" w:cs="TH Sarabun New"/>
          <w:sz w:val="30"/>
          <w:szCs w:val="30"/>
          <w:cs/>
        </w:rPr>
        <w:t xml:space="preserve">ใช้ในกรณีอ้างอิงซ้ำติดกัน ไม่มีเชิงอรรถอื่นคั่น  </w:t>
      </w:r>
    </w:p>
    <w:p w14:paraId="3015F662" w14:textId="77777777" w:rsidR="00B53674" w:rsidRPr="00B53674" w:rsidRDefault="00B53674" w:rsidP="00B53674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ab/>
        <w:t>วิธีที่ 2</w:t>
      </w:r>
      <w:r w:rsidRPr="00B53674">
        <w:rPr>
          <w:rFonts w:ascii="TH Sarabun New" w:hAnsi="TH Sarabun New" w:cs="TH Sarabun New"/>
          <w:sz w:val="30"/>
          <w:szCs w:val="30"/>
        </w:rPr>
        <w:t xml:space="preserve">  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ชื่อผู้แต่ง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ชื่อหนังสือ</w:t>
      </w:r>
      <w:r w:rsidRPr="00B53674">
        <w:rPr>
          <w:rFonts w:ascii="TH Sarabun New" w:hAnsi="TH Sarabun New" w:cs="TH Sarabun New"/>
          <w:sz w:val="30"/>
          <w:szCs w:val="30"/>
        </w:rPr>
        <w:t xml:space="preserve">, 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 xml:space="preserve">” </w:t>
      </w:r>
      <w:r w:rsidRPr="00B53674">
        <w:rPr>
          <w:rFonts w:ascii="TH Sarabun New" w:hAnsi="TH Sarabun New" w:cs="TH Sarabun New"/>
          <w:sz w:val="30"/>
          <w:szCs w:val="30"/>
          <w:cs/>
        </w:rPr>
        <w:t>ใช้ในกรณีที่อ้างอิงซ้ำไม่ติดกัน โดยมีเชิงอรรถอื่นคั่น  และไม่ได้อ้างหน้าเดิม</w:t>
      </w:r>
    </w:p>
    <w:p w14:paraId="09BE6958" w14:textId="49CFD0D0" w:rsidR="00B53674" w:rsidRPr="00B53674" w:rsidRDefault="008366C2" w:rsidP="00FC7B7B">
      <w:pPr>
        <w:shd w:val="clear" w:color="auto" w:fill="BFBFBF" w:themeFill="background1" w:themeFillShade="BF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7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  <w:cs/>
        </w:rPr>
        <w:t>บรรณานุกรม/</w:t>
      </w:r>
      <w:r w:rsidR="00B53674" w:rsidRPr="00B53674">
        <w:rPr>
          <w:rFonts w:ascii="TH Sarabun New" w:hAnsi="TH Sarabun New" w:cs="TH Sarabun New"/>
          <w:b/>
          <w:bCs/>
          <w:sz w:val="30"/>
          <w:szCs w:val="30"/>
        </w:rPr>
        <w:t xml:space="preserve">Reference </w:t>
      </w:r>
    </w:p>
    <w:p w14:paraId="68DBF8A2" w14:textId="77777777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หนังสือ</w:t>
      </w:r>
    </w:p>
    <w:p w14:paraId="59DE4A5F" w14:textId="77777777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ชื่อเรื่อง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ครั้งที่พิมพ์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กรณีพิมพ์มากกว่า</w:t>
      </w:r>
      <w:r w:rsidRPr="00B53674">
        <w:rPr>
          <w:rFonts w:ascii="TH Sarabun New" w:hAnsi="TH Sarabun New" w:cs="TH Sarabun New"/>
          <w:sz w:val="30"/>
          <w:szCs w:val="30"/>
        </w:rPr>
        <w:t xml:space="preserve"> 1 </w:t>
      </w:r>
      <w:r w:rsidRPr="00B53674">
        <w:rPr>
          <w:rFonts w:ascii="TH Sarabun New" w:hAnsi="TH Sarabun New" w:cs="TH Sarabun New"/>
          <w:sz w:val="30"/>
          <w:szCs w:val="30"/>
          <w:cs/>
        </w:rPr>
        <w:t>ครั้ง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ชื่อชุดและลำดับที่</w:t>
      </w:r>
      <w:r w:rsidRPr="00B53674">
        <w:rPr>
          <w:rFonts w:ascii="TH Sarabun New" w:hAnsi="TH Sarabun New" w:cs="TH Sarabun New"/>
          <w:sz w:val="30"/>
          <w:szCs w:val="30"/>
        </w:rPr>
        <w:t xml:space="preserve"> (</w:t>
      </w:r>
      <w:r w:rsidRPr="00B53674">
        <w:rPr>
          <w:rFonts w:ascii="TH Sarabun New" w:hAnsi="TH Sarabun New" w:cs="TH Sarabun New"/>
          <w:sz w:val="30"/>
          <w:szCs w:val="30"/>
          <w:cs/>
        </w:rPr>
        <w:t>ถ้ามี</w:t>
      </w:r>
      <w:r w:rsidRPr="00B53674">
        <w:rPr>
          <w:rFonts w:ascii="TH Sarabun New" w:hAnsi="TH Sarabun New" w:cs="TH Sarabun New"/>
          <w:sz w:val="30"/>
          <w:szCs w:val="30"/>
        </w:rPr>
        <w:t>).\</w:t>
      </w:r>
      <w:r w:rsidRPr="00B53674">
        <w:rPr>
          <w:rFonts w:ascii="TH Sarabun New" w:hAnsi="TH Sarabun New" w:cs="TH Sarabun New"/>
          <w:sz w:val="30"/>
          <w:szCs w:val="30"/>
          <w:cs/>
        </w:rPr>
        <w:t>สถานที่พิมพ์</w:t>
      </w:r>
      <w:r w:rsidRPr="00B53674">
        <w:rPr>
          <w:rFonts w:ascii="TH Sarabun New" w:hAnsi="TH Sarabun New" w:cs="TH Sarabun New"/>
          <w:sz w:val="30"/>
          <w:szCs w:val="30"/>
        </w:rPr>
        <w:t>:\</w:t>
      </w:r>
      <w:r w:rsidRPr="00B53674">
        <w:rPr>
          <w:rFonts w:ascii="TH Sarabun New" w:hAnsi="TH Sarabun New" w:cs="TH Sarabun New"/>
          <w:sz w:val="30"/>
          <w:szCs w:val="30"/>
          <w:cs/>
        </w:rPr>
        <w:t>สำนักพิมพ์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3FD81174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 xml:space="preserve">Bodansky Daniel.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>the Art and Craft of International Environmental Law.</w:t>
      </w:r>
      <w:r w:rsidRPr="00B53674">
        <w:rPr>
          <w:rFonts w:ascii="TH Sarabun New" w:hAnsi="TH Sarabun New" w:cs="TH Sarabun New"/>
          <w:sz w:val="30"/>
          <w:szCs w:val="30"/>
        </w:rPr>
        <w:t xml:space="preserve"> Massachusetts: Harvard University Press. </w:t>
      </w:r>
      <w:r w:rsidRPr="00B53674">
        <w:rPr>
          <w:rFonts w:ascii="TH Sarabun New" w:hAnsi="TH Sarabun New" w:cs="TH Sarabun New"/>
          <w:sz w:val="30"/>
          <w:szCs w:val="30"/>
          <w:cs/>
        </w:rPr>
        <w:t>2010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2BA90603" w14:textId="52748C71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3" w:name="_Hlk31124016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นัทมน คงเจริญ และ อุ่นใจ เจียมบูรณะกุล.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การมีส่วนร่วมทางการเมืองของหญิงรากหญ้า : อดีต ปัจจุบัน อนาคต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ศูนย์สตรีศึกษา คณะสังคมศาสตร์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2544.</w:t>
      </w:r>
    </w:p>
    <w:bookmarkEnd w:id="3"/>
    <w:p w14:paraId="5C3C9E72" w14:textId="1C975BA0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lastRenderedPageBreak/>
        <w:t xml:space="preserve">ไพสิฐ พาณิชย์กุล, สมชาย ปรีชาศิลปกุล, บุญชู ณ ป้อมเพ็ชร, ทศพล ทรรศนกุลพันธ์, และ มณทิชา ภักดีคง.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ผลการศึกษาปัญหาที่เกิดจากการพัฒนาเขตนิคมอุตสาหกรรม กรณีศึกษา นิคมอุตสาหกรรมมาบตาพุด จ.ระยอง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. เชียงใหม่ : คนึงนิจการพิมพ์, 2550.</w:t>
      </w:r>
    </w:p>
    <w:p w14:paraId="440B8EE9" w14:textId="445F7FF0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วารสาร</w:t>
      </w:r>
    </w:p>
    <w:p w14:paraId="0A76594A" w14:textId="77777777" w:rsidR="00B53674" w:rsidRPr="00B53674" w:rsidRDefault="00B53674" w:rsidP="00FC7B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ชื่อบทความ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i/>
          <w:iCs/>
          <w:sz w:val="30"/>
          <w:szCs w:val="30"/>
          <w:cs/>
        </w:rPr>
        <w:t>ชื่อวารสาร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ปีที่หรือเล่มที่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ฉบับที่</w:t>
      </w:r>
      <w:r w:rsidRPr="00B53674">
        <w:rPr>
          <w:rFonts w:ascii="TH Sarabun New" w:hAnsi="TH Sarabun New" w:cs="TH Sarabun New"/>
          <w:sz w:val="30"/>
          <w:szCs w:val="30"/>
        </w:rPr>
        <w:t>\(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):\</w:t>
      </w:r>
      <w:r w:rsidRPr="00B53674">
        <w:rPr>
          <w:rFonts w:ascii="TH Sarabun New" w:hAnsi="TH Sarabun New" w:cs="TH Sarabun New"/>
          <w:sz w:val="30"/>
          <w:szCs w:val="30"/>
          <w:cs/>
        </w:rPr>
        <w:t>เลขหน้า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794C1AC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</w:rPr>
        <w:t>Rockström</w:t>
      </w:r>
      <w:proofErr w:type="spellEnd"/>
      <w:r w:rsidRPr="00B53674">
        <w:rPr>
          <w:rFonts w:ascii="TH Sarabun New" w:hAnsi="TH Sarabun New" w:cs="TH Sarabun New"/>
          <w:sz w:val="30"/>
          <w:szCs w:val="30"/>
        </w:rPr>
        <w:t xml:space="preserve">, Johan, Will Steffen, Kevin Noone, et al. "Planetary Boundaries: Exploring the Safe Operating Space for Humanity," </w:t>
      </w:r>
      <w:r w:rsidRPr="00B53674">
        <w:rPr>
          <w:rFonts w:ascii="TH Sarabun New" w:hAnsi="TH Sarabun New" w:cs="TH Sarabun New"/>
          <w:i/>
          <w:iCs/>
          <w:sz w:val="30"/>
          <w:szCs w:val="30"/>
        </w:rPr>
        <w:t xml:space="preserve">Ecological and Society, </w:t>
      </w:r>
      <w:r w:rsidRPr="00B53674">
        <w:rPr>
          <w:rFonts w:ascii="TH Sarabun New" w:hAnsi="TH Sarabun New" w:cs="TH Sarabun New"/>
          <w:sz w:val="30"/>
          <w:szCs w:val="30"/>
        </w:rPr>
        <w:t>14 (</w:t>
      </w:r>
      <w:r w:rsidRPr="00B53674">
        <w:rPr>
          <w:rFonts w:ascii="TH Sarabun New" w:hAnsi="TH Sarabun New" w:cs="TH Sarabun New"/>
          <w:sz w:val="30"/>
          <w:szCs w:val="30"/>
          <w:cs/>
        </w:rPr>
        <w:t>2009</w:t>
      </w:r>
      <w:r w:rsidRPr="00B53674">
        <w:rPr>
          <w:rFonts w:ascii="TH Sarabun New" w:hAnsi="TH Sarabun New" w:cs="TH Sarabun New"/>
          <w:sz w:val="30"/>
          <w:szCs w:val="30"/>
        </w:rPr>
        <w:t>)</w:t>
      </w:r>
      <w:r w:rsidRPr="00B53674">
        <w:rPr>
          <w:rFonts w:ascii="TH Sarabun New" w:hAnsi="TH Sarabun New" w:cs="TH Sarabun New"/>
          <w:sz w:val="30"/>
          <w:szCs w:val="30"/>
          <w:cs/>
        </w:rPr>
        <w:t>: 2.</w:t>
      </w:r>
    </w:p>
    <w:p w14:paraId="54619060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bookmarkStart w:id="4" w:name="_Hlk31124022"/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สงกรานต์ ป้องบุญจันทร์. “กลไกทางกฎหมายกับการคุ้มครองสิทธิในการมีชีวิตอยู่ในสิ่งแวดล้อมที่ดีจากมลพิษข้ามพรมแดนของประเทศไทย: กรณีศึกษาเหมืองถ่านหินและโรงไฟฟ้าถ่านหินหงสา แขวงไซยะบุรี ประเทศลาว.”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>วารสารนิติสังคมศาสตร์ มหาวิทยาลัยเขียงใหม่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 ,11 ฉ.1 (2561)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: 55-86. </w:t>
      </w:r>
    </w:p>
    <w:bookmarkEnd w:id="4"/>
    <w:p w14:paraId="309CDCDB" w14:textId="77777777" w:rsidR="00B53674" w:rsidRPr="00B53674" w:rsidRDefault="00B53674" w:rsidP="00FC7B7B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วิทยานิพนธ์</w:t>
      </w:r>
    </w:p>
    <w:p w14:paraId="5B8DE50F" w14:textId="62ADB46C" w:rsidR="00B53674" w:rsidRPr="00B53674" w:rsidRDefault="00B53674" w:rsidP="00FC7B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B53674">
        <w:rPr>
          <w:rFonts w:ascii="TH Sarabun New" w:hAnsi="TH Sarabun New" w:cs="TH Sarabun New"/>
          <w:sz w:val="30"/>
          <w:szCs w:val="30"/>
          <w:cs/>
        </w:rPr>
        <w:t>ผู้แต่ง</w:t>
      </w:r>
      <w:r w:rsidRPr="00B53674">
        <w:rPr>
          <w:rFonts w:ascii="TH Sarabun New" w:hAnsi="TH Sarabun New" w:cs="TH Sarabun New"/>
          <w:sz w:val="30"/>
          <w:szCs w:val="30"/>
        </w:rPr>
        <w:t>.\“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.”\</w:t>
      </w:r>
      <w:r w:rsidRPr="00B53674">
        <w:rPr>
          <w:rFonts w:ascii="TH Sarabun New" w:hAnsi="TH Sarabun New" w:cs="TH Sarabun New"/>
          <w:sz w:val="30"/>
          <w:szCs w:val="30"/>
          <w:cs/>
        </w:rPr>
        <w:t>ระดับวิทยานิพนธ์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ชื่อสาขาวิชาหรือภาควิชา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ชื่อคณะ</w:t>
      </w:r>
      <w:r w:rsidRPr="00B53674">
        <w:rPr>
          <w:rFonts w:ascii="TH Sarabun New" w:hAnsi="TH Sarabun New" w:cs="TH Sarabun New"/>
          <w:sz w:val="30"/>
          <w:szCs w:val="30"/>
        </w:rPr>
        <w:t>\</w:t>
      </w:r>
      <w:r w:rsidRPr="00B53674">
        <w:rPr>
          <w:rFonts w:ascii="TH Sarabun New" w:hAnsi="TH Sarabun New" w:cs="TH Sarabun New"/>
          <w:sz w:val="30"/>
          <w:szCs w:val="30"/>
          <w:cs/>
        </w:rPr>
        <w:t>ชื่อมหาวิทยาลัย</w:t>
      </w:r>
      <w:r w:rsidRPr="00B53674">
        <w:rPr>
          <w:rFonts w:ascii="TH Sarabun New" w:hAnsi="TH Sarabun New" w:cs="TH Sarabun New"/>
          <w:sz w:val="30"/>
          <w:szCs w:val="30"/>
        </w:rPr>
        <w:t>,\</w:t>
      </w:r>
      <w:r w:rsidRPr="00B53674">
        <w:rPr>
          <w:rFonts w:ascii="TH Sarabun New" w:hAnsi="TH Sarabun New" w:cs="TH Sarabun New"/>
          <w:sz w:val="30"/>
          <w:szCs w:val="30"/>
          <w:cs/>
        </w:rPr>
        <w:t>ปีพิมพ์</w:t>
      </w:r>
      <w:r w:rsidRPr="00B53674">
        <w:rPr>
          <w:rFonts w:ascii="TH Sarabun New" w:hAnsi="TH Sarabun New" w:cs="TH Sarabun New"/>
          <w:sz w:val="30"/>
          <w:szCs w:val="30"/>
        </w:rPr>
        <w:t>.</w:t>
      </w:r>
    </w:p>
    <w:p w14:paraId="6D9955F9" w14:textId="77777777" w:rsidR="00B53674" w:rsidRPr="00B53674" w:rsidRDefault="00B53674" w:rsidP="00FC7B7B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Waikavee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 xml:space="preserve"> </w:t>
      </w:r>
      <w:proofErr w:type="spellStart"/>
      <w:r w:rsidRPr="00B53674">
        <w:rPr>
          <w:rFonts w:ascii="TH Sarabun New" w:hAnsi="TH Sarabun New" w:cs="TH Sarabun New"/>
          <w:sz w:val="30"/>
          <w:szCs w:val="30"/>
          <w:lang w:val="en-GB"/>
        </w:rPr>
        <w:t>Thiti</w:t>
      </w:r>
      <w:proofErr w:type="spellEnd"/>
      <w:r w:rsidRPr="00B53674">
        <w:rPr>
          <w:rFonts w:ascii="TH Sarabun New" w:hAnsi="TH Sarabun New" w:cs="TH Sarabun New"/>
          <w:sz w:val="30"/>
          <w:szCs w:val="30"/>
          <w:lang w:val="en-GB"/>
        </w:rPr>
        <w:t>.</w:t>
      </w:r>
      <w:r w:rsidRPr="00B53674">
        <w:rPr>
          <w:rFonts w:ascii="TH Sarabun New" w:hAnsi="TH Sarabun New" w:cs="TH Sarabun New"/>
          <w:sz w:val="30"/>
          <w:szCs w:val="30"/>
        </w:rPr>
        <w:t xml:space="preserve"> “The Ecological Covenant Approach to International Biodiversity Regimes: Transformative Aspects of Global Governance for Sustainability.” PhD in Law diss., University of Auckland. 2015.</w:t>
      </w:r>
    </w:p>
    <w:p w14:paraId="70EE6FA5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กอบกุล แก้วเปี้ย. "การวางแผนงานก่อสร้าง 4 มิติโดยการใช้วิธีการวางแผนงานแบบทำซ้ำ = 4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D Construction planning using repetitive scheduling method."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สาขาวิชาวิศวกรรมและการบริหารการก่อสร้าง บัณฑิตวิทยาลัย มหาวิทยาลัยเชียงใหม่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2559.</w:t>
      </w:r>
    </w:p>
    <w:p w14:paraId="063E04AE" w14:textId="77777777" w:rsidR="00FC7B7B" w:rsidRP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  <w:cs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ดรุณี ไพศาลพาณิชย์กุล, “สิทธิในการมีเอกสารพิสูจน์ทราบตัวบุคคลในรัฐไทย.” วิทยานิพนธ์ปริญญามหาบัณฑิต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>สาขานิติศาสตร์ คณะนิติศาสตร์ มหาวิทยาลัยธรรมศาสตร์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2548. </w:t>
      </w:r>
    </w:p>
    <w:p w14:paraId="71BA1E6A" w14:textId="5529E4A9" w:rsidR="00B53674" w:rsidRPr="00B53674" w:rsidRDefault="00B53674" w:rsidP="00FC7B7B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3674">
        <w:rPr>
          <w:rFonts w:ascii="TH Sarabun New" w:hAnsi="TH Sarabun New" w:cs="TH Sarabun New"/>
          <w:b/>
          <w:bCs/>
          <w:sz w:val="30"/>
          <w:szCs w:val="30"/>
          <w:cs/>
        </w:rPr>
        <w:t>เอกสารอิเล็กทรอนิกส์</w:t>
      </w:r>
    </w:p>
    <w:p w14:paraId="1DD53AA4" w14:textId="02B10F5F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hAnsi="TH Sarabun New" w:cs="TH Sarabun New"/>
          <w:sz w:val="30"/>
          <w:szCs w:val="30"/>
          <w:cs/>
        </w:rPr>
        <w:t>ผู้แต่ง.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“ชื่อบทความ.” </w:t>
      </w:r>
      <w:r>
        <w:rPr>
          <w:rFonts w:ascii="TH Sarabun New" w:hAnsi="TH Sarabun New" w:cs="TH Sarabun New"/>
          <w:sz w:val="30"/>
          <w:szCs w:val="30"/>
        </w:rPr>
        <w:t>\</w:t>
      </w:r>
      <w:r w:rsidRPr="00FC7B7B">
        <w:rPr>
          <w:rFonts w:ascii="TH Sarabun New" w:hAnsi="TH Sarabun New" w:cs="TH Sarabun New"/>
          <w:sz w:val="30"/>
          <w:szCs w:val="30"/>
          <w:cs/>
        </w:rPr>
        <w:t xml:space="preserve">ชื่อวารสาร </w:t>
      </w:r>
      <w:proofErr w:type="gramStart"/>
      <w:r w:rsidRPr="00FC7B7B">
        <w:rPr>
          <w:rFonts w:ascii="TH Sarabun New" w:hAnsi="TH Sarabun New" w:cs="TH Sarabun New"/>
          <w:sz w:val="30"/>
          <w:szCs w:val="30"/>
          <w:cs/>
        </w:rPr>
        <w:t>ปีที่</w:t>
      </w:r>
      <w:r w:rsidRPr="00FC7B7B">
        <w:rPr>
          <w:rFonts w:ascii="TH Sarabun New" w:hAnsi="TH Sarabun New" w:cs="TH Sarabun New"/>
          <w:sz w:val="30"/>
          <w:szCs w:val="30"/>
        </w:rPr>
        <w:t>,</w:t>
      </w:r>
      <w:r>
        <w:rPr>
          <w:rFonts w:ascii="TH Sarabun New" w:hAnsi="TH Sarabun New" w:cs="TH Sarabun New"/>
          <w:sz w:val="30"/>
          <w:szCs w:val="30"/>
        </w:rPr>
        <w:t>\</w:t>
      </w:r>
      <w:proofErr w:type="gramEnd"/>
      <w:r w:rsidRPr="00FC7B7B">
        <w:rPr>
          <w:rFonts w:ascii="TH Sarabun New" w:hAnsi="TH Sarabun New" w:cs="TH Sarabun New"/>
          <w:sz w:val="30"/>
          <w:szCs w:val="30"/>
          <w:cs/>
        </w:rPr>
        <w:t xml:space="preserve">ฉบับที่ (ปีพิมพ์). เลขหน้า. </w:t>
      </w:r>
      <w:r w:rsidRPr="00FC7B7B">
        <w:rPr>
          <w:rFonts w:ascii="TH Sarabun New" w:hAnsi="TH Sarabun New" w:cs="TH Sarabun New"/>
          <w:sz w:val="30"/>
          <w:szCs w:val="30"/>
        </w:rPr>
        <w:t>URL (</w:t>
      </w:r>
      <w:r w:rsidRPr="00FC7B7B">
        <w:rPr>
          <w:rFonts w:ascii="TH Sarabun New" w:hAnsi="TH Sarabun New" w:cs="TH Sarabun New"/>
          <w:sz w:val="30"/>
          <w:szCs w:val="30"/>
          <w:cs/>
        </w:rPr>
        <w:t>สืบค้นเมื่อวันที่ วัน เดือน ปี).</w:t>
      </w:r>
    </w:p>
    <w:p w14:paraId="6067F36B" w14:textId="77777777" w:rsidR="00FC7B7B" w:rsidRDefault="00FC7B7B" w:rsidP="00FC7B7B">
      <w:pPr>
        <w:spacing w:after="0" w:line="240" w:lineRule="auto"/>
        <w:ind w:left="576" w:hanging="520"/>
        <w:rPr>
          <w:rFonts w:ascii="TH Sarabun New" w:eastAsia="Arial Unicode MS" w:hAnsi="TH Sarabun New" w:cs="TH Sarabun New"/>
          <w:sz w:val="30"/>
          <w:szCs w:val="30"/>
        </w:rPr>
      </w:pP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ประภาพรรณ หิรัญวัชรพฤกษ์. "ศูนย์ข้อมูลภาษาไทยสิรินธร มหาวิทยาลัยชนชาติกว่างซี."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  <w:cs/>
        </w:rPr>
        <w:t xml:space="preserve">วารสารสารสนเทศ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8,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ฉ.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 (2550): 17-22, http://arcbs.bsru.ac.th/web2009/aboutus/inforjo/in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forjo8_2-50.pdf (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สืบค้นเมื่อวันที่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7 </w:t>
      </w:r>
      <w:r w:rsidRPr="00FC7B7B">
        <w:rPr>
          <w:rFonts w:ascii="TH Sarabun New" w:eastAsia="Arial Unicode MS" w:hAnsi="TH Sarabun New" w:cs="TH Sarabun New"/>
          <w:sz w:val="30"/>
          <w:szCs w:val="30"/>
          <w:cs/>
        </w:rPr>
        <w:t xml:space="preserve">พฤศจิกายน 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>2560).</w:t>
      </w:r>
    </w:p>
    <w:p w14:paraId="096A1184" w14:textId="7392C3A1" w:rsidR="00B53674" w:rsidRPr="00FC7B7B" w:rsidRDefault="00FC7B7B" w:rsidP="00FC7B7B">
      <w:pPr>
        <w:spacing w:after="0" w:line="240" w:lineRule="auto"/>
        <w:ind w:left="576" w:hanging="520"/>
        <w:rPr>
          <w:rFonts w:ascii="TH Sarabun New" w:hAnsi="TH Sarabun New" w:cs="TH Sarabun New"/>
          <w:b/>
          <w:bCs/>
          <w:sz w:val="30"/>
          <w:szCs w:val="30"/>
        </w:rPr>
      </w:pP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lastRenderedPageBreak/>
        <w:t>Bukovansky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, </w:t>
      </w:r>
      <w:proofErr w:type="spellStart"/>
      <w:r w:rsidRPr="00FC7B7B">
        <w:rPr>
          <w:rFonts w:ascii="TH Sarabun New" w:eastAsia="Arial Unicode MS" w:hAnsi="TH Sarabun New" w:cs="TH Sarabun New"/>
          <w:sz w:val="30"/>
          <w:szCs w:val="30"/>
        </w:rPr>
        <w:t>Mlada</w:t>
      </w:r>
      <w:proofErr w:type="spellEnd"/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. "The Liberal World Order Loses Its Leader." </w:t>
      </w:r>
      <w:r w:rsidRPr="00FC7B7B">
        <w:rPr>
          <w:rFonts w:ascii="TH Sarabun New" w:eastAsia="Arial Unicode MS" w:hAnsi="TH Sarabun New" w:cs="TH Sarabun New"/>
          <w:i/>
          <w:iCs/>
          <w:sz w:val="30"/>
          <w:szCs w:val="30"/>
        </w:rPr>
        <w:t>Current History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 xml:space="preserve"> 116, no. 793 (November 2017): 291-296, http://www.currenthistory.com/pdf_org_files/116_7</w:t>
      </w:r>
      <w:r w:rsidRPr="00FC7B7B">
        <w:rPr>
          <w:rFonts w:ascii="TH Sarabun New" w:eastAsia="Arial Unicode MS" w:hAnsi="TH Sarabun New" w:cs="TH Sarabun New"/>
          <w:sz w:val="30"/>
          <w:szCs w:val="30"/>
        </w:rPr>
        <w:tab/>
        <w:t>93_291.pdf (accessed November 7, 2017).</w:t>
      </w:r>
    </w:p>
    <w:sectPr w:rsidR="00B53674" w:rsidRPr="00FC7B7B" w:rsidSect="00706940">
      <w:headerReference w:type="default" r:id="rId11"/>
      <w:footerReference w:type="default" r:id="rId12"/>
      <w:pgSz w:w="12240" w:h="15840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4B58" w14:textId="77777777" w:rsidR="00D113D9" w:rsidRDefault="00D113D9" w:rsidP="00ED4A9D">
      <w:pPr>
        <w:spacing w:after="0" w:line="240" w:lineRule="auto"/>
      </w:pPr>
      <w:r>
        <w:separator/>
      </w:r>
    </w:p>
  </w:endnote>
  <w:endnote w:type="continuationSeparator" w:id="0">
    <w:p w14:paraId="0ED90830" w14:textId="77777777" w:rsidR="00D113D9" w:rsidRDefault="00D113D9" w:rsidP="00ED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686111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0EB8C" w14:textId="22543B48" w:rsidR="00706940" w:rsidRPr="00706940" w:rsidRDefault="00706940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7069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069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069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0694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069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06DE448" w14:textId="77777777" w:rsidR="00706940" w:rsidRDefault="0070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3E8B" w14:textId="77777777" w:rsidR="00D113D9" w:rsidRDefault="00D113D9" w:rsidP="00ED4A9D">
      <w:pPr>
        <w:spacing w:after="0" w:line="240" w:lineRule="auto"/>
      </w:pPr>
      <w:r>
        <w:separator/>
      </w:r>
    </w:p>
  </w:footnote>
  <w:footnote w:type="continuationSeparator" w:id="0">
    <w:p w14:paraId="0821840E" w14:textId="77777777" w:rsidR="00D113D9" w:rsidRDefault="00D113D9" w:rsidP="00ED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DA0C" w14:textId="02B00141" w:rsidR="007A3AFB" w:rsidRDefault="007069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D82F8" wp14:editId="44CB93C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24464" cy="2190750"/>
          <wp:effectExtent l="0" t="0" r="5715" b="0"/>
          <wp:wrapNone/>
          <wp:docPr id="1387028370" name="Picture 1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43178" name="Picture 1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529" cy="21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6CF"/>
    <w:multiLevelType w:val="hybridMultilevel"/>
    <w:tmpl w:val="E224FF18"/>
    <w:lvl w:ilvl="0" w:tplc="273A5C2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35F564F"/>
    <w:multiLevelType w:val="hybridMultilevel"/>
    <w:tmpl w:val="9B689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3CE"/>
    <w:multiLevelType w:val="hybridMultilevel"/>
    <w:tmpl w:val="AAFE7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52D7"/>
    <w:multiLevelType w:val="multilevel"/>
    <w:tmpl w:val="4B1E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C8477F"/>
    <w:multiLevelType w:val="hybridMultilevel"/>
    <w:tmpl w:val="3D3A60DE"/>
    <w:lvl w:ilvl="0" w:tplc="B1EE71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1963148228">
    <w:abstractNumId w:val="2"/>
  </w:num>
  <w:num w:numId="2" w16cid:durableId="1000158243">
    <w:abstractNumId w:val="3"/>
  </w:num>
  <w:num w:numId="3" w16cid:durableId="979580629">
    <w:abstractNumId w:val="1"/>
  </w:num>
  <w:num w:numId="4" w16cid:durableId="1067647877">
    <w:abstractNumId w:val="4"/>
  </w:num>
  <w:num w:numId="5" w16cid:durableId="206760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8"/>
    <w:rsid w:val="00007848"/>
    <w:rsid w:val="00041013"/>
    <w:rsid w:val="00076FDC"/>
    <w:rsid w:val="00091D31"/>
    <w:rsid w:val="00091D88"/>
    <w:rsid w:val="001139D5"/>
    <w:rsid w:val="00146478"/>
    <w:rsid w:val="00155951"/>
    <w:rsid w:val="00221D64"/>
    <w:rsid w:val="002B0BB6"/>
    <w:rsid w:val="002B553D"/>
    <w:rsid w:val="002C2A05"/>
    <w:rsid w:val="002F05A3"/>
    <w:rsid w:val="00303C15"/>
    <w:rsid w:val="00324C05"/>
    <w:rsid w:val="0034469D"/>
    <w:rsid w:val="00352CDA"/>
    <w:rsid w:val="00356F2A"/>
    <w:rsid w:val="00362E2D"/>
    <w:rsid w:val="0039538B"/>
    <w:rsid w:val="003E06A7"/>
    <w:rsid w:val="003E7A44"/>
    <w:rsid w:val="003F50EA"/>
    <w:rsid w:val="003F6DB7"/>
    <w:rsid w:val="0040374C"/>
    <w:rsid w:val="004203AA"/>
    <w:rsid w:val="00435BE4"/>
    <w:rsid w:val="00440BF0"/>
    <w:rsid w:val="00450075"/>
    <w:rsid w:val="00477B8A"/>
    <w:rsid w:val="004C08B4"/>
    <w:rsid w:val="004E6281"/>
    <w:rsid w:val="004F2A72"/>
    <w:rsid w:val="00537308"/>
    <w:rsid w:val="00555EED"/>
    <w:rsid w:val="005B22D1"/>
    <w:rsid w:val="00661159"/>
    <w:rsid w:val="0066307D"/>
    <w:rsid w:val="00666D11"/>
    <w:rsid w:val="00685C54"/>
    <w:rsid w:val="006906CB"/>
    <w:rsid w:val="006B6164"/>
    <w:rsid w:val="006E5BBA"/>
    <w:rsid w:val="00702818"/>
    <w:rsid w:val="00706940"/>
    <w:rsid w:val="0073598B"/>
    <w:rsid w:val="00752F4B"/>
    <w:rsid w:val="007A3AFB"/>
    <w:rsid w:val="007F4CD0"/>
    <w:rsid w:val="0080330C"/>
    <w:rsid w:val="00813275"/>
    <w:rsid w:val="008366C2"/>
    <w:rsid w:val="00871B99"/>
    <w:rsid w:val="008729DE"/>
    <w:rsid w:val="008A5DB9"/>
    <w:rsid w:val="008C455B"/>
    <w:rsid w:val="008D236A"/>
    <w:rsid w:val="00951483"/>
    <w:rsid w:val="009622BC"/>
    <w:rsid w:val="00965D71"/>
    <w:rsid w:val="009C3399"/>
    <w:rsid w:val="009D3FEE"/>
    <w:rsid w:val="009E3B9E"/>
    <w:rsid w:val="00A335ED"/>
    <w:rsid w:val="00A47D80"/>
    <w:rsid w:val="00A5570B"/>
    <w:rsid w:val="00A73876"/>
    <w:rsid w:val="00A7575A"/>
    <w:rsid w:val="00AE145E"/>
    <w:rsid w:val="00AF00E6"/>
    <w:rsid w:val="00AF704C"/>
    <w:rsid w:val="00B00CA9"/>
    <w:rsid w:val="00B477A8"/>
    <w:rsid w:val="00B53674"/>
    <w:rsid w:val="00B5729E"/>
    <w:rsid w:val="00B57CB2"/>
    <w:rsid w:val="00B97531"/>
    <w:rsid w:val="00BC5DB3"/>
    <w:rsid w:val="00BC6412"/>
    <w:rsid w:val="00C10531"/>
    <w:rsid w:val="00C155B1"/>
    <w:rsid w:val="00C16F6F"/>
    <w:rsid w:val="00C22D15"/>
    <w:rsid w:val="00C4332E"/>
    <w:rsid w:val="00C86601"/>
    <w:rsid w:val="00CA69DD"/>
    <w:rsid w:val="00CE045A"/>
    <w:rsid w:val="00CF7E54"/>
    <w:rsid w:val="00D113D9"/>
    <w:rsid w:val="00D76A15"/>
    <w:rsid w:val="00DE4FE6"/>
    <w:rsid w:val="00DE6715"/>
    <w:rsid w:val="00E00A83"/>
    <w:rsid w:val="00E11E99"/>
    <w:rsid w:val="00E25EE8"/>
    <w:rsid w:val="00E32DBC"/>
    <w:rsid w:val="00E57422"/>
    <w:rsid w:val="00E61853"/>
    <w:rsid w:val="00EB13F6"/>
    <w:rsid w:val="00EB1758"/>
    <w:rsid w:val="00EB4A36"/>
    <w:rsid w:val="00EB7330"/>
    <w:rsid w:val="00ED4A9D"/>
    <w:rsid w:val="00F83D15"/>
    <w:rsid w:val="00F93793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27E6B"/>
  <w15:docId w15:val="{713A4908-6DAF-4FF1-A329-A14F247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3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9D"/>
  </w:style>
  <w:style w:type="paragraph" w:styleId="Footer">
    <w:name w:val="footer"/>
    <w:basedOn w:val="Normal"/>
    <w:link w:val="Foot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9D"/>
  </w:style>
  <w:style w:type="character" w:styleId="Hyperlink">
    <w:name w:val="Hyperlink"/>
    <w:basedOn w:val="DefaultParagraphFont"/>
    <w:uiPriority w:val="99"/>
    <w:unhideWhenUsed/>
    <w:rsid w:val="00EB13F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5570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1D8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1D8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91D88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cmuconferenc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wcmuconfer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cmuconferenc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0EE6-BBF6-4A82-A443-1695911A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1800</Words>
  <Characters>7858</Characters>
  <Application>Microsoft Office Word</Application>
  <DocSecurity>0</DocSecurity>
  <Lines>245</Lines>
  <Paragraphs>209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WARALAK NAKSEN</cp:lastModifiedBy>
  <cp:revision>6</cp:revision>
  <cp:lastPrinted>2022-11-01T06:41:00Z</cp:lastPrinted>
  <dcterms:created xsi:type="dcterms:W3CDTF">2025-01-02T03:27:00Z</dcterms:created>
  <dcterms:modified xsi:type="dcterms:W3CDTF">2025-01-03T03:38:00Z</dcterms:modified>
</cp:coreProperties>
</file>